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comments.xml" ContentType="application/vnd.openxmlformats-officedocument.wordprocessingml.comments+xml"/>
</Types>
</file>

<file path=_rels/.rels>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  <Relationship Id="rId4" Type="http://schemas.openxmlformats.org/officeDocument/2006/relationships/custom-properties" Target="docProps/custom.xml" />
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p>
      <w:pPr>
        <w:ind w:left="48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Планируемые результаты изучения предмета.</w:t>
      </w:r>
    </w:p>
    <w:p>
      <w:pPr>
        <w:spacing w:after="0" w:line="122" w:lineRule="exact"/>
        <w:rPr>
          <w:sz w:val="24"/>
          <w:szCs w:val="24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76"/>
        </w:trPr>
        <w:tc>
          <w:tcPr>
            <w:tcW w:w="1500" w:type="dxa"/>
            <w:vAlign w:val="bottom"/>
            <w:tcBorders>
              <w:top w:val="single" w:sz="8" w:color="auto"/>
              <w:left w:val="single" w:sz="8" w:color="auto"/>
            </w:tcBorders>
          </w:tcPr>
          <w:p>
            <w:pPr>
              <w:jc w:val="center"/>
              <w:ind w:left="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8"/>
              </w:rPr>
              <w:t>Название</w:t>
            </w:r>
          </w:p>
        </w:tc>
        <w:tc>
          <w:tcPr>
            <w:tcW w:w="3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4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ind w:left="9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Предметные результаты</w:t>
            </w:r>
          </w:p>
        </w:tc>
        <w:tc>
          <w:tcPr>
            <w:tcW w:w="3940" w:type="dxa"/>
            <w:vAlign w:val="bottom"/>
            <w:tcBorders>
              <w:top w:val="single" w:sz="8" w:color="auto"/>
            </w:tcBorders>
            <w:gridSpan w:val="4"/>
          </w:tcPr>
          <w:p>
            <w:pPr>
              <w:ind w:left="7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Метапредметные результаты</w:t>
            </w:r>
          </w:p>
        </w:tc>
        <w:tc>
          <w:tcPr>
            <w:tcW w:w="4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3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Личностные результаты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8"/>
        </w:trPr>
        <w:tc>
          <w:tcPr>
            <w:tcW w:w="150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jc w:val="center"/>
              <w:ind w:left="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раздела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90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8"/>
        </w:trPr>
        <w:tc>
          <w:tcPr>
            <w:tcW w:w="150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5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Ученик научится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5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8"/>
              </w:rPr>
              <w:t>Ученик получит</w:t>
            </w:r>
          </w:p>
        </w:tc>
        <w:tc>
          <w:tcPr>
            <w:tcW w:w="190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8"/>
        </w:trPr>
        <w:tc>
          <w:tcPr>
            <w:tcW w:w="15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90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5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8"/>
              </w:rPr>
              <w:t>возможность</w:t>
            </w:r>
          </w:p>
        </w:tc>
        <w:tc>
          <w:tcPr>
            <w:tcW w:w="1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1"/>
        </w:trPr>
        <w:tc>
          <w:tcPr>
            <w:tcW w:w="150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8"/>
              </w:rPr>
              <w:t>научиться</w:t>
            </w:r>
          </w:p>
        </w:tc>
        <w:tc>
          <w:tcPr>
            <w:tcW w:w="19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1500" w:type="dxa"/>
            <w:vAlign w:val="bottom"/>
            <w:tcBorders>
              <w:left w:val="single" w:sz="8" w:color="auto"/>
            </w:tcBorders>
          </w:tcPr>
          <w:p>
            <w:pPr>
              <w:ind w:left="120"/>
              <w:spacing w:after="0" w:line="26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Фонетика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и</w:t>
            </w:r>
          </w:p>
        </w:tc>
        <w:tc>
          <w:tcPr>
            <w:tcW w:w="520" w:type="dxa"/>
            <w:vAlign w:val="bottom"/>
          </w:tcPr>
          <w:p>
            <w:pPr>
              <w:ind w:left="38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•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ind w:left="18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различать звуки и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360" w:type="dxa"/>
            <w:vAlign w:val="bottom"/>
            <w:gridSpan w:val="2"/>
          </w:tcPr>
          <w:p>
            <w:pPr>
              <w:ind w:left="100"/>
              <w:spacing w:after="0" w:line="26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Коммуникативные</w:t>
            </w: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2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Обучающийся получит возможность: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4"/>
        </w:trPr>
        <w:tc>
          <w:tcPr>
            <w:tcW w:w="1500" w:type="dxa"/>
            <w:vAlign w:val="bottom"/>
            <w:tcBorders>
              <w:lef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графика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буквы;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0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Использовать речь для регуляции своего</w:t>
            </w:r>
          </w:p>
        </w:tc>
        <w:tc>
          <w:tcPr>
            <w:tcW w:w="700" w:type="dxa"/>
            <w:vAlign w:val="bottom"/>
          </w:tcPr>
          <w:p>
            <w:pPr>
              <w:ind w:left="46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24"/>
                <w:szCs w:val="24"/>
                <w:color w:val="auto"/>
              </w:rPr>
              <w:t>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осмыслить себя в качестве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5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ind w:left="38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•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характеризовать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00" w:type="dxa"/>
            <w:vAlign w:val="bottom"/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действия,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школьника, своё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5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звуки русского языка: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940" w:type="dxa"/>
            <w:vAlign w:val="bottom"/>
            <w:gridSpan w:val="4"/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договариваться, приходить к общему</w:t>
            </w: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положительное отношение к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7"/>
        </w:trPr>
        <w:tc>
          <w:tcPr>
            <w:tcW w:w="15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гласные ударные/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940" w:type="dxa"/>
            <w:vAlign w:val="bottom"/>
            <w:gridSpan w:val="4"/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8"/>
              </w:rPr>
              <w:t>решению в совместной деятельности,</w:t>
            </w: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школе;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5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безударные; согласные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940" w:type="dxa"/>
            <w:vAlign w:val="bottom"/>
            <w:gridSpan w:val="4"/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контролировать действия партнёра.</w:t>
            </w: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ind w:left="460"/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24"/>
                <w:szCs w:val="24"/>
                <w:color w:val="auto"/>
              </w:rPr>
              <w:t>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осмыслить значение общения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5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твёрдые/мягкие,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00" w:type="dxa"/>
            <w:vAlign w:val="bottom"/>
          </w:tcPr>
          <w:p>
            <w:pPr>
              <w:ind w:left="100"/>
              <w:spacing w:after="0" w:line="26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Регулятивные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для передачи и получения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5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парные/непарные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Принимать и сохранять учебную задачу,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информации;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5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твёрдые и мягкие;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gridSpan w:val="3"/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планировать свои действия в</w:t>
            </w: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ind w:left="460"/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24"/>
                <w:szCs w:val="24"/>
                <w:color w:val="auto"/>
              </w:rPr>
              <w:t>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для формирования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5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согласные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940" w:type="dxa"/>
            <w:vAlign w:val="bottom"/>
            <w:gridSpan w:val="4"/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7"/>
              </w:rPr>
              <w:t>соответствии с поставленной задачей,</w:t>
            </w: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уважительного отношения к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5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звонкие/глухие,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940" w:type="dxa"/>
            <w:vAlign w:val="bottom"/>
            <w:gridSpan w:val="4"/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условиями её реализации; учитывать</w:t>
            </w: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русскому языку как родному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5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парные/непарные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установленные правила в планировании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языку русского народа и как к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1"/>
        </w:trPr>
        <w:tc>
          <w:tcPr>
            <w:tcW w:w="15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звонкие и глухие;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gridSpan w:val="3"/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и контроле способа решения.</w:t>
            </w: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государственному языку;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1"/>
        </w:trPr>
        <w:tc>
          <w:tcPr>
            <w:tcW w:w="15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00" w:type="dxa"/>
            <w:vAlign w:val="bottom"/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  <w:w w:val="97"/>
              </w:rPr>
              <w:t>Познавательные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ind w:left="46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24"/>
                <w:szCs w:val="24"/>
                <w:color w:val="auto"/>
              </w:rPr>
              <w:t>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для формирования интереса к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4"/>
        </w:trPr>
        <w:tc>
          <w:tcPr>
            <w:tcW w:w="15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Осуществлять синтез, как составление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языковой и речевой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0"/>
        </w:trPr>
        <w:tc>
          <w:tcPr>
            <w:tcW w:w="15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940" w:type="dxa"/>
            <w:vAlign w:val="bottom"/>
            <w:gridSpan w:val="4"/>
            <w:vMerge w:val="restart"/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целого из частей., подводить под</w:t>
            </w: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6"/>
        </w:trPr>
        <w:tc>
          <w:tcPr>
            <w:tcW w:w="15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940" w:type="dxa"/>
            <w:vAlign w:val="bottom"/>
            <w:gridSpan w:val="4"/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деятельности, освоить правила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70"/>
        </w:trPr>
        <w:tc>
          <w:tcPr>
            <w:tcW w:w="15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940" w:type="dxa"/>
            <w:vAlign w:val="bottom"/>
            <w:gridSpan w:val="4"/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понятие на основе распознавания</w:t>
            </w: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6"/>
        </w:trPr>
        <w:tc>
          <w:tcPr>
            <w:tcW w:w="15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940" w:type="dxa"/>
            <w:vAlign w:val="bottom"/>
            <w:gridSpan w:val="4"/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общения;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70"/>
        </w:trPr>
        <w:tc>
          <w:tcPr>
            <w:tcW w:w="15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940" w:type="dxa"/>
            <w:vAlign w:val="bottom"/>
            <w:gridSpan w:val="4"/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объектов, выделение существенных</w:t>
            </w: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5"/>
        </w:trPr>
        <w:tc>
          <w:tcPr>
            <w:tcW w:w="15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40" w:type="dxa"/>
            <w:vAlign w:val="bottom"/>
            <w:gridSpan w:val="4"/>
            <w:vMerge w:val="continue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ind w:left="460"/>
              <w:spacing w:after="0" w:line="246" w:lineRule="exact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24"/>
                <w:szCs w:val="24"/>
                <w:color w:val="auto"/>
              </w:rPr>
              <w:t>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 w:line="24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получить представление 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9"/>
        </w:trPr>
        <w:tc>
          <w:tcPr>
            <w:tcW w:w="15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360" w:type="dxa"/>
            <w:vAlign w:val="bottom"/>
            <w:gridSpan w:val="2"/>
          </w:tcPr>
          <w:p>
            <w:pPr>
              <w:ind w:left="100"/>
              <w:spacing w:after="0" w:line="24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признаков и синтеза;</w:t>
            </w: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многообразии окружающего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74"/>
        </w:trPr>
        <w:tc>
          <w:tcPr>
            <w:tcW w:w="15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5"/>
            <w:vMerge w:val="restart"/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обобщать, делать выводы устанавливать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0"/>
        </w:trPr>
        <w:tc>
          <w:tcPr>
            <w:tcW w:w="15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5"/>
            <w:vMerge w:val="continue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мира и духовных традициях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6"/>
        </w:trPr>
        <w:tc>
          <w:tcPr>
            <w:tcW w:w="15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900" w:type="dxa"/>
            <w:vAlign w:val="bottom"/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аналогии;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7"/>
        </w:trPr>
        <w:tc>
          <w:tcPr>
            <w:tcW w:w="150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900" w:type="dxa"/>
            <w:vAlign w:val="bottom"/>
            <w:tcBorders>
              <w:bottom w:val="single" w:sz="8" w:color="auto"/>
            </w:tcBorders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русского народа;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9"/>
        </w:trPr>
        <w:tc>
          <w:tcPr>
            <w:tcW w:w="150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120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Орфоэпия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380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•  соблюдать</w:t>
            </w:r>
          </w:p>
        </w:tc>
        <w:tc>
          <w:tcPr>
            <w:tcW w:w="2360" w:type="dxa"/>
            <w:vAlign w:val="bottom"/>
            <w:gridSpan w:val="2"/>
            <w:vMerge w:val="restart"/>
          </w:tcPr>
          <w:p>
            <w:pPr>
              <w:ind w:left="140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Коммуникативные</w:t>
            </w: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700" w:type="dxa"/>
            <w:vAlign w:val="bottom"/>
            <w:vMerge w:val="restart"/>
          </w:tcPr>
          <w:p>
            <w:pPr>
              <w:ind w:left="4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24"/>
                <w:szCs w:val="24"/>
                <w:color w:val="auto"/>
              </w:rPr>
              <w:t>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4"/>
        </w:trPr>
        <w:tc>
          <w:tcPr>
            <w:tcW w:w="150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2360" w:type="dxa"/>
            <w:vAlign w:val="bottom"/>
            <w:gridSpan w:val="2"/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00" w:type="dxa"/>
            <w:vAlign w:val="bottom"/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получить представление об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1"/>
        </w:trPr>
        <w:tc>
          <w:tcPr>
            <w:tcW w:w="15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нормы русского и</w:t>
            </w: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5"/>
            <w:vMerge w:val="restart"/>
          </w:tcPr>
          <w:p>
            <w:pPr>
              <w:ind w:left="14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Учитывать разные мнения и стремиться</w:t>
            </w:r>
          </w:p>
        </w:tc>
        <w:tc>
          <w:tcPr>
            <w:tcW w:w="700" w:type="dxa"/>
            <w:vAlign w:val="bottom"/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0"/>
        </w:trPr>
        <w:tc>
          <w:tcPr>
            <w:tcW w:w="15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5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этических чувствах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4"/>
        </w:trPr>
        <w:tc>
          <w:tcPr>
            <w:tcW w:w="15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родного</w:t>
            </w:r>
          </w:p>
        </w:tc>
        <w:tc>
          <w:tcPr>
            <w:tcW w:w="1900" w:type="dxa"/>
            <w:vAlign w:val="bottom"/>
            <w:vMerge w:val="restart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  координации</w:t>
            </w:r>
          </w:p>
        </w:tc>
        <w:tc>
          <w:tcPr>
            <w:tcW w:w="1200" w:type="dxa"/>
            <w:vAlign w:val="bottom"/>
            <w:gridSpan w:val="2"/>
            <w:vMerge w:val="restart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8"/>
              </w:rPr>
              <w:t>различных</w:t>
            </w: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позиций  в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3"/>
        </w:trPr>
        <w:tc>
          <w:tcPr>
            <w:tcW w:w="15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900" w:type="dxa"/>
            <w:vAlign w:val="bottom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200" w:type="dxa"/>
            <w:vAlign w:val="bottom"/>
            <w:gridSpan w:val="2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(доброжелательность,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4"/>
        </w:trPr>
        <w:tc>
          <w:tcPr>
            <w:tcW w:w="15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литературного</w:t>
            </w:r>
          </w:p>
        </w:tc>
        <w:tc>
          <w:tcPr>
            <w:tcW w:w="1900" w:type="dxa"/>
            <w:vAlign w:val="bottom"/>
            <w:vMerge w:val="restart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сотрудничестве;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2"/>
        </w:trPr>
        <w:tc>
          <w:tcPr>
            <w:tcW w:w="15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900" w:type="dxa"/>
            <w:vAlign w:val="bottom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сочувствие, сопереживание,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4"/>
        </w:trPr>
        <w:tc>
          <w:tcPr>
            <w:tcW w:w="15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языка в</w:t>
            </w:r>
          </w:p>
        </w:tc>
        <w:tc>
          <w:tcPr>
            <w:tcW w:w="2360" w:type="dxa"/>
            <w:vAlign w:val="bottom"/>
            <w:gridSpan w:val="2"/>
            <w:vMerge w:val="restart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строитьпонятные</w:t>
            </w:r>
          </w:p>
        </w:tc>
        <w:tc>
          <w:tcPr>
            <w:tcW w:w="740" w:type="dxa"/>
            <w:vAlign w:val="bottom"/>
            <w:vMerge w:val="restart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для</w:t>
            </w: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партнёра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2"/>
        </w:trPr>
        <w:tc>
          <w:tcPr>
            <w:tcW w:w="15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360" w:type="dxa"/>
            <w:vAlign w:val="bottom"/>
            <w:gridSpan w:val="2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740" w:type="dxa"/>
            <w:vAlign w:val="bottom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миролюбие, терпение и т. д.);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4"/>
        </w:trPr>
        <w:tc>
          <w:tcPr>
            <w:tcW w:w="15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собственной речи и</w:t>
            </w:r>
          </w:p>
        </w:tc>
        <w:tc>
          <w:tcPr>
            <w:tcW w:w="1900" w:type="dxa"/>
            <w:vAlign w:val="bottom"/>
            <w:vMerge w:val="restart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высказывания,</w:t>
            </w:r>
          </w:p>
        </w:tc>
        <w:tc>
          <w:tcPr>
            <w:tcW w:w="2040" w:type="dxa"/>
            <w:vAlign w:val="bottom"/>
            <w:gridSpan w:val="3"/>
            <w:vMerge w:val="restart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учитывающие,</w:t>
            </w: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2"/>
              </w:rPr>
              <w:t>что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2"/>
        </w:trPr>
        <w:tc>
          <w:tcPr>
            <w:tcW w:w="15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900" w:type="dxa"/>
            <w:vAlign w:val="bottom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040" w:type="dxa"/>
            <w:vAlign w:val="bottom"/>
            <w:gridSpan w:val="3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700" w:type="dxa"/>
            <w:vAlign w:val="bottom"/>
            <w:vMerge w:val="restart"/>
          </w:tcPr>
          <w:p>
            <w:pPr>
              <w:ind w:left="4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24"/>
                <w:szCs w:val="24"/>
                <w:color w:val="auto"/>
              </w:rPr>
              <w:t>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получить первоначальные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3"/>
        </w:trPr>
        <w:tc>
          <w:tcPr>
            <w:tcW w:w="15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оценивать</w:t>
            </w:r>
          </w:p>
        </w:tc>
        <w:tc>
          <w:tcPr>
            <w:tcW w:w="3940" w:type="dxa"/>
            <w:vAlign w:val="bottom"/>
            <w:gridSpan w:val="4"/>
            <w:vMerge w:val="restart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партнёр знает и видит, а что нет;</w:t>
            </w: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00" w:type="dxa"/>
            <w:vAlign w:val="bottom"/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3"/>
        </w:trPr>
        <w:tc>
          <w:tcPr>
            <w:tcW w:w="15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3940" w:type="dxa"/>
            <w:vAlign w:val="bottom"/>
            <w:gridSpan w:val="4"/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навыки сотрудничества со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0"/>
        </w:trPr>
        <w:tc>
          <w:tcPr>
            <w:tcW w:w="15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соблюдение этих</w:t>
            </w:r>
          </w:p>
        </w:tc>
        <w:tc>
          <w:tcPr>
            <w:tcW w:w="2360" w:type="dxa"/>
            <w:vAlign w:val="bottom"/>
            <w:gridSpan w:val="2"/>
            <w:vMerge w:val="restart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задавать вопросы;</w:t>
            </w: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6"/>
        </w:trPr>
        <w:tc>
          <w:tcPr>
            <w:tcW w:w="15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2360" w:type="dxa"/>
            <w:vAlign w:val="bottom"/>
            <w:gridSpan w:val="2"/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взрослыми и сверстниками;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0"/>
        </w:trPr>
        <w:tc>
          <w:tcPr>
            <w:tcW w:w="15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норм в речи</w:t>
            </w:r>
          </w:p>
        </w:tc>
        <w:tc>
          <w:tcPr>
            <w:tcW w:w="3940" w:type="dxa"/>
            <w:vAlign w:val="bottom"/>
            <w:gridSpan w:val="4"/>
            <w:vMerge w:val="restart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контролировать действия партнёра;</w:t>
            </w: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6"/>
        </w:trPr>
        <w:tc>
          <w:tcPr>
            <w:tcW w:w="15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3940" w:type="dxa"/>
            <w:vAlign w:val="bottom"/>
            <w:gridSpan w:val="4"/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700" w:type="dxa"/>
            <w:vAlign w:val="bottom"/>
            <w:vMerge w:val="restart"/>
          </w:tcPr>
          <w:p>
            <w:pPr>
              <w:ind w:left="4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24"/>
                <w:szCs w:val="24"/>
                <w:color w:val="auto"/>
              </w:rPr>
              <w:t>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для формирования потребности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0"/>
        </w:trPr>
        <w:tc>
          <w:tcPr>
            <w:tcW w:w="15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собеседников (в</w:t>
            </w:r>
          </w:p>
        </w:tc>
        <w:tc>
          <w:tcPr>
            <w:tcW w:w="1900" w:type="dxa"/>
            <w:vAlign w:val="bottom"/>
            <w:vMerge w:val="restart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Регулятивные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00" w:type="dxa"/>
            <w:vAlign w:val="bottom"/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1"/>
        </w:trPr>
        <w:tc>
          <w:tcPr>
            <w:tcW w:w="15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0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 творческой деятельности.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22"/>
        </w:trPr>
        <w:tc>
          <w:tcPr>
            <w:tcW w:w="15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объёме</w:t>
            </w:r>
          </w:p>
        </w:tc>
        <w:tc>
          <w:tcPr>
            <w:tcW w:w="2360" w:type="dxa"/>
            <w:vAlign w:val="bottom"/>
            <w:gridSpan w:val="2"/>
            <w:vMerge w:val="restart"/>
          </w:tcPr>
          <w:p>
            <w:pPr>
              <w:ind w:left="16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  сотрудничестве  с</w:t>
            </w:r>
          </w:p>
        </w:tc>
        <w:tc>
          <w:tcPr>
            <w:tcW w:w="2040" w:type="dxa"/>
            <w:vAlign w:val="bottom"/>
            <w:tcBorders>
              <w:right w:val="single" w:sz="8" w:color="auto"/>
            </w:tcBorders>
            <w:gridSpan w:val="3"/>
            <w:vMerge w:val="restart"/>
          </w:tcPr>
          <w:p>
            <w:pPr>
              <w:jc w:val="right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учителем  ставить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150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bottom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360" w:type="dxa"/>
            <w:vAlign w:val="bottom"/>
            <w:tcBorders>
              <w:bottom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4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9812655</wp:posOffset>
                </wp:positionH>
                <wp:positionV relativeFrom="paragraph">
                  <wp:posOffset>-1943100</wp:posOffset>
                </wp:positionV>
                <wp:extent cx="12065" cy="12065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" o:spid="_x0000_s1026" style="position:absolute;margin-left:772.65pt;margin-top:-153pt;width:0.9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9812655</wp:posOffset>
                </wp:positionH>
                <wp:positionV relativeFrom="paragraph">
                  <wp:posOffset>-8890</wp:posOffset>
                </wp:positionV>
                <wp:extent cx="12065" cy="12065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" o:spid="_x0000_s1027" style="position:absolute;margin-left:772.65pt;margin-top:-0.6999pt;width:0.9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>
      <w:pPr>
        <w:sectPr>
          <w:pgSz w:w="16840" w:h="11906" w:orient="landscape"/>
          <w:cols w:equalWidth="0" w:num="1">
            <w:col w:w="15460"/>
          </w:cols>
          <w:pgMar w:left="840" w:top="705" w:right="538" w:bottom="74" w:gutter="0" w:footer="0" w:header="0"/>
        </w:sectPr>
      </w:pPr>
    </w:p>
    <w:tbl>
      <w:tblPr>
        <w:tblLayout w:type="fixed"/>
        <w:tblInd w:w="466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76"/>
        </w:trPr>
        <w:tc>
          <w:tcPr>
            <w:tcW w:w="6440" w:type="dxa"/>
            <w:vAlign w:val="bottom"/>
            <w:gridSpan w:val="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  <w:w w:val="99"/>
              </w:rPr>
              <w:t>представленного в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новые учебные задачи;</w:t>
            </w:r>
          </w:p>
        </w:tc>
      </w:tr>
      <w:tr>
        <w:trPr>
          <w:trHeight w:val="276"/>
        </w:trPr>
        <w:tc>
          <w:tcPr>
            <w:tcW w:w="17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учебнике</w:t>
            </w:r>
          </w:p>
        </w:tc>
        <w:tc>
          <w:tcPr>
            <w:tcW w:w="4660" w:type="dxa"/>
            <w:vAlign w:val="bottom"/>
          </w:tcPr>
          <w:p>
            <w:pPr>
              <w:ind w:left="4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5"/>
              </w:rPr>
              <w:t>преобразовывать  практическую  задачу  в</w:t>
            </w:r>
          </w:p>
        </w:tc>
      </w:tr>
      <w:tr>
        <w:trPr>
          <w:trHeight w:val="276"/>
        </w:trPr>
        <w:tc>
          <w:tcPr>
            <w:tcW w:w="17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материала);</w:t>
            </w:r>
          </w:p>
        </w:tc>
        <w:tc>
          <w:tcPr>
            <w:tcW w:w="4660" w:type="dxa"/>
            <w:vAlign w:val="bottom"/>
          </w:tcPr>
          <w:p>
            <w:pPr>
              <w:ind w:left="4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познавательную;</w:t>
            </w:r>
          </w:p>
        </w:tc>
      </w:tr>
    </w:tbl>
    <w:p>
      <w:pPr>
        <w:ind w:left="5200" w:hanging="260"/>
        <w:spacing w:after="0"/>
        <w:tabs>
          <w:tab w:leader="none" w:pos="5200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535940</wp:posOffset>
                </wp:positionH>
                <wp:positionV relativeFrom="page">
                  <wp:posOffset>452120</wp:posOffset>
                </wp:positionV>
                <wp:extent cx="9819005" cy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9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2.2pt,35.6pt" to="815.35pt,35.6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1710055</wp:posOffset>
                </wp:positionH>
                <wp:positionV relativeFrom="page">
                  <wp:posOffset>449580</wp:posOffset>
                </wp:positionV>
                <wp:extent cx="0" cy="5979795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9797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o:spid="_x0000_s102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34.65pt,35.4pt" to="134.65pt,506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539115</wp:posOffset>
                </wp:positionH>
                <wp:positionV relativeFrom="page">
                  <wp:posOffset>449580</wp:posOffset>
                </wp:positionV>
                <wp:extent cx="0" cy="5979795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9797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3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2.45pt,35.4pt" to="42.45pt,506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535940</wp:posOffset>
                </wp:positionH>
                <wp:positionV relativeFrom="page">
                  <wp:posOffset>6426200</wp:posOffset>
                </wp:positionV>
                <wp:extent cx="9819005" cy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9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o:spid="_x0000_s103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2.2pt,506pt" to="815.35pt,50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3420110</wp:posOffset>
                </wp:positionH>
                <wp:positionV relativeFrom="page">
                  <wp:posOffset>449580</wp:posOffset>
                </wp:positionV>
                <wp:extent cx="0" cy="5979795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9797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" o:spid="_x0000_s103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69.3pt,35.4pt" to="269.3pt,506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4860290</wp:posOffset>
                </wp:positionH>
                <wp:positionV relativeFrom="page">
                  <wp:posOffset>449580</wp:posOffset>
                </wp:positionV>
                <wp:extent cx="0" cy="5979795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9797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o:spid="_x0000_s103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82.7pt,35.4pt" to="382.7pt,506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7651115</wp:posOffset>
                </wp:positionH>
                <wp:positionV relativeFrom="page">
                  <wp:posOffset>449580</wp:posOffset>
                </wp:positionV>
                <wp:extent cx="0" cy="5979795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9797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" o:spid="_x0000_s103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602.45pt,35.4pt" to="602.45pt,506.25pt" o:allowincell="f" strokecolor="#000000" strokeweight="0.4799pt">
                <w10:wrap anchorx="page" anchory="page"/>
              </v:line>
            </w:pict>
          </mc:Fallback>
        </mc:AlternateContent>
        <w:t xml:space="preserve">находить при  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проявлять  познавательную  инициативу</w:t>
      </w: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76"/>
        </w:trPr>
        <w:tc>
          <w:tcPr>
            <w:tcW w:w="15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9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260" w:type="dxa"/>
            <w:vAlign w:val="bottom"/>
          </w:tcPr>
          <w:p>
            <w:pPr>
              <w:ind w:left="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сомнении в</w:t>
            </w:r>
          </w:p>
        </w:tc>
        <w:tc>
          <w:tcPr>
            <w:tcW w:w="3120" w:type="dxa"/>
            <w:vAlign w:val="bottom"/>
            <w:gridSpan w:val="4"/>
          </w:tcPr>
          <w:p>
            <w:pPr>
              <w:ind w:left="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 учебном сотрудничестве;</w:t>
            </w: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1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</w:tcPr>
          <w:p>
            <w:pPr>
              <w:ind w:left="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правильности</w:t>
            </w:r>
          </w:p>
        </w:tc>
        <w:tc>
          <w:tcPr>
            <w:tcW w:w="1960" w:type="dxa"/>
            <w:vAlign w:val="bottom"/>
            <w:gridSpan w:val="2"/>
          </w:tcPr>
          <w:p>
            <w:pPr>
              <w:ind w:left="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самостоятельно</w:t>
            </w:r>
          </w:p>
        </w:tc>
        <w:tc>
          <w:tcPr>
            <w:tcW w:w="1160" w:type="dxa"/>
            <w:vAlign w:val="bottom"/>
            <w:gridSpan w:val="2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учитывать</w:t>
            </w:r>
          </w:p>
        </w:tc>
        <w:tc>
          <w:tcPr>
            <w:tcW w:w="1440" w:type="dxa"/>
            <w:vAlign w:val="bottom"/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выделенные</w:t>
            </w:r>
          </w:p>
        </w:tc>
      </w:tr>
      <w:tr>
        <w:trPr>
          <w:trHeight w:val="276"/>
        </w:trPr>
        <w:tc>
          <w:tcPr>
            <w:tcW w:w="1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</w:tcPr>
          <w:p>
            <w:pPr>
              <w:ind w:left="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постановки</w:t>
            </w:r>
          </w:p>
        </w:tc>
        <w:tc>
          <w:tcPr>
            <w:tcW w:w="4560" w:type="dxa"/>
            <w:vAlign w:val="bottom"/>
            <w:gridSpan w:val="7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учителем ориентиры действия в новом</w:t>
            </w:r>
          </w:p>
        </w:tc>
      </w:tr>
      <w:tr>
        <w:trPr>
          <w:trHeight w:val="276"/>
        </w:trPr>
        <w:tc>
          <w:tcPr>
            <w:tcW w:w="1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</w:tcPr>
          <w:p>
            <w:pPr>
              <w:ind w:left="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ударения или</w:t>
            </w:r>
          </w:p>
        </w:tc>
        <w:tc>
          <w:tcPr>
            <w:tcW w:w="2880" w:type="dxa"/>
            <w:vAlign w:val="bottom"/>
            <w:gridSpan w:val="3"/>
          </w:tcPr>
          <w:p>
            <w:pPr>
              <w:ind w:left="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учебном материале;</w:t>
            </w: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1"/>
        </w:trPr>
        <w:tc>
          <w:tcPr>
            <w:tcW w:w="1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</w:tcPr>
          <w:p>
            <w:pPr>
              <w:ind w:left="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произношения</w:t>
            </w:r>
          </w:p>
        </w:tc>
        <w:tc>
          <w:tcPr>
            <w:tcW w:w="2880" w:type="dxa"/>
            <w:vAlign w:val="bottom"/>
            <w:gridSpan w:val="3"/>
          </w:tcPr>
          <w:p>
            <w:pPr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Познавательные</w:t>
            </w: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9"/>
        </w:trPr>
        <w:tc>
          <w:tcPr>
            <w:tcW w:w="15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9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260" w:type="dxa"/>
            <w:vAlign w:val="bottom"/>
          </w:tcPr>
          <w:p>
            <w:pPr>
              <w:ind w:left="260"/>
              <w:spacing w:after="0" w:line="26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слова ответ</w:t>
            </w:r>
          </w:p>
        </w:tc>
        <w:tc>
          <w:tcPr>
            <w:tcW w:w="4560" w:type="dxa"/>
            <w:vAlign w:val="bottom"/>
            <w:gridSpan w:val="7"/>
          </w:tcPr>
          <w:p>
            <w:pPr>
              <w:jc w:val="right"/>
              <w:spacing w:after="0" w:line="26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Проявлять познавательную инициативу</w:t>
            </w:r>
          </w:p>
        </w:tc>
      </w:tr>
      <w:tr>
        <w:trPr>
          <w:trHeight w:val="276"/>
        </w:trPr>
        <w:tc>
          <w:tcPr>
            <w:tcW w:w="1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</w:tcPr>
          <w:p>
            <w:pPr>
              <w:ind w:left="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самостоятельно</w:t>
            </w:r>
          </w:p>
        </w:tc>
        <w:tc>
          <w:tcPr>
            <w:tcW w:w="3120" w:type="dxa"/>
            <w:vAlign w:val="bottom"/>
            <w:gridSpan w:val="4"/>
          </w:tcPr>
          <w:p>
            <w:pPr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 учебном сотрудничестве;</w:t>
            </w: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7"/>
        </w:trPr>
        <w:tc>
          <w:tcPr>
            <w:tcW w:w="1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</w:tcPr>
          <w:p>
            <w:pPr>
              <w:ind w:left="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(по словарю</w:t>
            </w:r>
          </w:p>
        </w:tc>
        <w:tc>
          <w:tcPr>
            <w:tcW w:w="4560" w:type="dxa"/>
            <w:vAlign w:val="bottom"/>
            <w:gridSpan w:val="7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строить    сообщения    в    устной    и</w:t>
            </w:r>
          </w:p>
        </w:tc>
      </w:tr>
      <w:tr>
        <w:trPr>
          <w:trHeight w:val="276"/>
        </w:trPr>
        <w:tc>
          <w:tcPr>
            <w:tcW w:w="1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</w:tcPr>
          <w:p>
            <w:pPr>
              <w:ind w:left="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учебника) либо</w:t>
            </w:r>
          </w:p>
        </w:tc>
        <w:tc>
          <w:tcPr>
            <w:tcW w:w="2880" w:type="dxa"/>
            <w:vAlign w:val="bottom"/>
            <w:gridSpan w:val="3"/>
          </w:tcPr>
          <w:p>
            <w:pPr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письменной форме;</w:t>
            </w: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</w:tcPr>
          <w:p>
            <w:pPr>
              <w:ind w:left="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обращаться за</w:t>
            </w:r>
          </w:p>
        </w:tc>
        <w:tc>
          <w:tcPr>
            <w:tcW w:w="1960" w:type="dxa"/>
            <w:vAlign w:val="bottom"/>
            <w:gridSpan w:val="2"/>
          </w:tcPr>
          <w:p>
            <w:pPr>
              <w:ind w:left="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7"/>
              </w:rPr>
              <w:t>ориентироваться</w:t>
            </w:r>
          </w:p>
        </w:tc>
        <w:tc>
          <w:tcPr>
            <w:tcW w:w="920" w:type="dxa"/>
            <w:vAlign w:val="bottom"/>
          </w:tcPr>
          <w:p>
            <w:pPr>
              <w:jc w:val="center"/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3"/>
              </w:rPr>
              <w:t>на</w:t>
            </w: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40" w:type="dxa"/>
            <w:vAlign w:val="bottom"/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4"/>
              </w:rPr>
              <w:t>разнообразие</w:t>
            </w:r>
          </w:p>
        </w:tc>
      </w:tr>
      <w:tr>
        <w:trPr>
          <w:trHeight w:val="276"/>
        </w:trPr>
        <w:tc>
          <w:tcPr>
            <w:tcW w:w="1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</w:tcPr>
          <w:p>
            <w:pPr>
              <w:ind w:left="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помощью к</w:t>
            </w:r>
          </w:p>
        </w:tc>
        <w:tc>
          <w:tcPr>
            <w:tcW w:w="2880" w:type="dxa"/>
            <w:vAlign w:val="bottom"/>
            <w:gridSpan w:val="3"/>
          </w:tcPr>
          <w:p>
            <w:pPr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способов решения задач;</w:t>
            </w: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1"/>
        </w:trPr>
        <w:tc>
          <w:tcPr>
            <w:tcW w:w="1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</w:tcPr>
          <w:p>
            <w:pPr>
              <w:ind w:left="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учителю,</w:t>
            </w:r>
          </w:p>
        </w:tc>
        <w:tc>
          <w:tcPr>
            <w:tcW w:w="1960" w:type="dxa"/>
            <w:vAlign w:val="bottom"/>
            <w:gridSpan w:val="2"/>
          </w:tcPr>
          <w:p>
            <w:pPr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  <w:w w:val="99"/>
              </w:rPr>
              <w:t>Регулятивные:</w:t>
            </w: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1"/>
        </w:trPr>
        <w:tc>
          <w:tcPr>
            <w:tcW w:w="15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9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260" w:type="dxa"/>
            <w:vAlign w:val="bottom"/>
          </w:tcPr>
          <w:p>
            <w:pPr>
              <w:ind w:left="26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родителям и др.</w:t>
            </w:r>
          </w:p>
        </w:tc>
        <w:tc>
          <w:tcPr>
            <w:tcW w:w="1740" w:type="dxa"/>
            <w:vAlign w:val="bottom"/>
          </w:tcPr>
          <w:p>
            <w:pPr>
              <w:ind w:left="3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Принимать</w:t>
            </w:r>
          </w:p>
        </w:tc>
        <w:tc>
          <w:tcPr>
            <w:tcW w:w="220" w:type="dxa"/>
            <w:vAlign w:val="bottom"/>
          </w:tcPr>
          <w:p>
            <w:pPr>
              <w:ind w:left="2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</w:t>
            </w:r>
          </w:p>
        </w:tc>
        <w:tc>
          <w:tcPr>
            <w:tcW w:w="1460" w:type="dxa"/>
            <w:vAlign w:val="bottom"/>
            <w:gridSpan w:val="3"/>
          </w:tcPr>
          <w:p>
            <w:pPr>
              <w:ind w:left="24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сохранять</w:t>
            </w:r>
          </w:p>
        </w:tc>
        <w:tc>
          <w:tcPr>
            <w:tcW w:w="1140" w:type="dxa"/>
            <w:vAlign w:val="bottom"/>
            <w:gridSpan w:val="2"/>
          </w:tcPr>
          <w:p>
            <w:pPr>
              <w:jc w:val="right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учебную</w:t>
            </w:r>
          </w:p>
        </w:tc>
      </w:tr>
      <w:tr>
        <w:trPr>
          <w:trHeight w:val="276"/>
        </w:trPr>
        <w:tc>
          <w:tcPr>
            <w:tcW w:w="1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40" w:type="dxa"/>
            <w:vAlign w:val="bottom"/>
          </w:tcPr>
          <w:p>
            <w:pPr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задачу;</w:t>
            </w: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40" w:type="dxa"/>
            <w:vAlign w:val="bottom"/>
          </w:tcPr>
          <w:p>
            <w:pPr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учитывать</w:t>
            </w:r>
          </w:p>
        </w:tc>
        <w:tc>
          <w:tcPr>
            <w:tcW w:w="1380" w:type="dxa"/>
            <w:vAlign w:val="bottom"/>
            <w:gridSpan w:val="3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выделенные</w:t>
            </w: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учителем</w:t>
            </w:r>
          </w:p>
        </w:tc>
      </w:tr>
      <w:tr>
        <w:trPr>
          <w:trHeight w:val="276"/>
        </w:trPr>
        <w:tc>
          <w:tcPr>
            <w:tcW w:w="1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560" w:type="dxa"/>
            <w:vAlign w:val="bottom"/>
            <w:gridSpan w:val="7"/>
          </w:tcPr>
          <w:p>
            <w:pPr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ориентиры  действия  в  новом  учебном</w:t>
            </w:r>
          </w:p>
        </w:tc>
      </w:tr>
      <w:tr>
        <w:trPr>
          <w:trHeight w:val="276"/>
        </w:trPr>
        <w:tc>
          <w:tcPr>
            <w:tcW w:w="1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40" w:type="dxa"/>
            <w:vAlign w:val="bottom"/>
          </w:tcPr>
          <w:p>
            <w:pPr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материале</w:t>
            </w:r>
          </w:p>
        </w:tc>
        <w:tc>
          <w:tcPr>
            <w:tcW w:w="2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</w:t>
            </w:r>
          </w:p>
        </w:tc>
        <w:tc>
          <w:tcPr>
            <w:tcW w:w="2260" w:type="dxa"/>
            <w:vAlign w:val="bottom"/>
            <w:gridSpan w:val="4"/>
          </w:tcPr>
          <w:p>
            <w:pPr>
              <w:ind w:left="3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сотрудничестве</w:t>
            </w:r>
          </w:p>
        </w:tc>
        <w:tc>
          <w:tcPr>
            <w:tcW w:w="34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</w:t>
            </w:r>
          </w:p>
        </w:tc>
      </w:tr>
      <w:tr>
        <w:trPr>
          <w:trHeight w:val="276"/>
        </w:trPr>
        <w:tc>
          <w:tcPr>
            <w:tcW w:w="1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40" w:type="dxa"/>
            <w:vAlign w:val="bottom"/>
          </w:tcPr>
          <w:p>
            <w:pPr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учителем;</w:t>
            </w: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40" w:type="dxa"/>
            <w:vAlign w:val="bottom"/>
          </w:tcPr>
          <w:p>
            <w:pPr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планировать</w:t>
            </w: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свои</w:t>
            </w:r>
          </w:p>
        </w:tc>
        <w:tc>
          <w:tcPr>
            <w:tcW w:w="1340" w:type="dxa"/>
            <w:vAlign w:val="bottom"/>
            <w:gridSpan w:val="3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действия</w:t>
            </w:r>
          </w:p>
        </w:tc>
        <w:tc>
          <w:tcPr>
            <w:tcW w:w="34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</w:t>
            </w:r>
          </w:p>
        </w:tc>
      </w:tr>
      <w:tr>
        <w:trPr>
          <w:trHeight w:val="276"/>
        </w:trPr>
        <w:tc>
          <w:tcPr>
            <w:tcW w:w="1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560" w:type="dxa"/>
            <w:vAlign w:val="bottom"/>
            <w:gridSpan w:val="7"/>
          </w:tcPr>
          <w:p>
            <w:pPr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соответствии с поставленной задачей и</w:t>
            </w:r>
          </w:p>
        </w:tc>
      </w:tr>
      <w:tr>
        <w:trPr>
          <w:trHeight w:val="276"/>
        </w:trPr>
        <w:tc>
          <w:tcPr>
            <w:tcW w:w="1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560" w:type="dxa"/>
            <w:vAlign w:val="bottom"/>
            <w:gridSpan w:val="7"/>
          </w:tcPr>
          <w:p>
            <w:pPr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условиями её реализации, в том числе</w:t>
            </w:r>
          </w:p>
        </w:tc>
      </w:tr>
      <w:tr>
        <w:trPr>
          <w:trHeight w:val="276"/>
        </w:trPr>
        <w:tc>
          <w:tcPr>
            <w:tcW w:w="1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  <w:gridSpan w:val="3"/>
          </w:tcPr>
          <w:p>
            <w:pPr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во внутреннем плане;</w:t>
            </w: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20" w:type="dxa"/>
            <w:vAlign w:val="bottom"/>
            <w:gridSpan w:val="4"/>
          </w:tcPr>
          <w:p>
            <w:pPr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учитывать   установленные</w:t>
            </w:r>
          </w:p>
        </w:tc>
        <w:tc>
          <w:tcPr>
            <w:tcW w:w="1100" w:type="dxa"/>
            <w:vAlign w:val="bottom"/>
            <w:gridSpan w:val="2"/>
          </w:tcPr>
          <w:p>
            <w:pPr>
              <w:ind w:lef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правила</w:t>
            </w:r>
          </w:p>
        </w:tc>
        <w:tc>
          <w:tcPr>
            <w:tcW w:w="34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</w:t>
            </w:r>
          </w:p>
        </w:tc>
      </w:tr>
      <w:tr>
        <w:trPr>
          <w:trHeight w:val="276"/>
        </w:trPr>
        <w:tc>
          <w:tcPr>
            <w:tcW w:w="1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40" w:type="dxa"/>
            <w:vAlign w:val="bottom"/>
          </w:tcPr>
          <w:p>
            <w:pPr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7"/>
              </w:rPr>
              <w:t>планировании</w:t>
            </w: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gridSpan w:val="3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   контроле</w:t>
            </w:r>
          </w:p>
        </w:tc>
        <w:tc>
          <w:tcPr>
            <w:tcW w:w="114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способа</w:t>
            </w:r>
          </w:p>
        </w:tc>
      </w:tr>
      <w:tr>
        <w:trPr>
          <w:trHeight w:val="276"/>
        </w:trPr>
        <w:tc>
          <w:tcPr>
            <w:tcW w:w="1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40" w:type="dxa"/>
            <w:vAlign w:val="bottom"/>
          </w:tcPr>
          <w:p>
            <w:pPr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решения;</w:t>
            </w: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7"/>
        </w:trPr>
        <w:tc>
          <w:tcPr>
            <w:tcW w:w="1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40" w:type="dxa"/>
            <w:vAlign w:val="bottom"/>
          </w:tcPr>
          <w:p>
            <w:pPr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осуществлять</w:t>
            </w:r>
          </w:p>
        </w:tc>
        <w:tc>
          <w:tcPr>
            <w:tcW w:w="114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итоговый</w:t>
            </w:r>
          </w:p>
        </w:tc>
        <w:tc>
          <w:tcPr>
            <w:tcW w:w="24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77"/>
              </w:rPr>
              <w:t>и</w:t>
            </w:r>
          </w:p>
        </w:tc>
        <w:tc>
          <w:tcPr>
            <w:tcW w:w="1440" w:type="dxa"/>
            <w:vAlign w:val="bottom"/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пошаговый</w:t>
            </w:r>
          </w:p>
        </w:tc>
      </w:tr>
      <w:tr>
        <w:trPr>
          <w:trHeight w:val="281"/>
        </w:trPr>
        <w:tc>
          <w:tcPr>
            <w:tcW w:w="15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контроль по результату;</w:t>
            </w:r>
          </w:p>
        </w:tc>
        <w:tc>
          <w:tcPr>
            <w:tcW w:w="2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5"/>
        </w:trPr>
        <w:tc>
          <w:tcPr>
            <w:tcW w:w="1500" w:type="dxa"/>
            <w:vAlign w:val="bottom"/>
          </w:tcPr>
          <w:p>
            <w:pPr>
              <w:ind w:left="120"/>
              <w:spacing w:after="0" w:line="26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Лексика</w:t>
            </w:r>
          </w:p>
        </w:tc>
        <w:tc>
          <w:tcPr>
            <w:tcW w:w="2900" w:type="dxa"/>
            <w:vAlign w:val="bottom"/>
          </w:tcPr>
          <w:p>
            <w:pPr>
              <w:ind w:left="74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•  выявлять слова,</w:t>
            </w:r>
          </w:p>
        </w:tc>
        <w:tc>
          <w:tcPr>
            <w:tcW w:w="2260" w:type="dxa"/>
            <w:vAlign w:val="bottom"/>
          </w:tcPr>
          <w:p>
            <w:pPr>
              <w:ind w:left="54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•  подбирать</w:t>
            </w:r>
          </w:p>
        </w:tc>
        <w:tc>
          <w:tcPr>
            <w:tcW w:w="1960" w:type="dxa"/>
            <w:vAlign w:val="bottom"/>
            <w:gridSpan w:val="2"/>
          </w:tcPr>
          <w:p>
            <w:pPr>
              <w:ind w:left="300"/>
              <w:spacing w:after="0" w:line="26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Регулятивные</w:t>
            </w: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1"/>
        </w:trPr>
        <w:tc>
          <w:tcPr>
            <w:tcW w:w="15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900" w:type="dxa"/>
            <w:vAlign w:val="bottom"/>
          </w:tcPr>
          <w:p>
            <w:pPr>
              <w:ind w:left="46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значение которых</w:t>
            </w:r>
          </w:p>
        </w:tc>
        <w:tc>
          <w:tcPr>
            <w:tcW w:w="2260" w:type="dxa"/>
            <w:vAlign w:val="bottom"/>
          </w:tcPr>
          <w:p>
            <w:pPr>
              <w:ind w:left="26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антонимы для</w:t>
            </w:r>
          </w:p>
        </w:tc>
        <w:tc>
          <w:tcPr>
            <w:tcW w:w="4560" w:type="dxa"/>
            <w:vAlign w:val="bottom"/>
            <w:gridSpan w:val="7"/>
          </w:tcPr>
          <w:p>
            <w:pPr>
              <w:ind w:left="3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принимать и сохранять учебную задачу;</w:t>
            </w:r>
          </w:p>
        </w:tc>
      </w:tr>
      <w:tr>
        <w:trPr>
          <w:trHeight w:val="276"/>
        </w:trPr>
        <w:tc>
          <w:tcPr>
            <w:tcW w:w="15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900" w:type="dxa"/>
            <w:vAlign w:val="bottom"/>
          </w:tcPr>
          <w:p>
            <w:pPr>
              <w:ind w:left="4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требует уточнения;</w:t>
            </w:r>
          </w:p>
        </w:tc>
        <w:tc>
          <w:tcPr>
            <w:tcW w:w="2260" w:type="dxa"/>
            <w:vAlign w:val="bottom"/>
          </w:tcPr>
          <w:p>
            <w:pPr>
              <w:ind w:left="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точной</w:t>
            </w:r>
          </w:p>
        </w:tc>
        <w:tc>
          <w:tcPr>
            <w:tcW w:w="3420" w:type="dxa"/>
            <w:vAlign w:val="bottom"/>
            <w:gridSpan w:val="5"/>
          </w:tcPr>
          <w:p>
            <w:pPr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планировать свои действия в</w:t>
            </w: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11" w:lineRule="exact"/>
        <w:rPr>
          <w:sz w:val="20"/>
          <w:szCs w:val="20"/>
          <w:color w:val="auto"/>
        </w:rPr>
      </w:pPr>
    </w:p>
    <w:p>
      <w:pPr>
        <w:jc w:val="both"/>
        <w:ind w:left="363" w:hanging="363"/>
        <w:spacing w:after="0" w:line="230" w:lineRule="auto"/>
        <w:tabs>
          <w:tab w:leader="none" w:pos="363" w:val="left"/>
        </w:tabs>
        <w:numPr>
          <w:ilvl w:val="0"/>
          <w:numId w:val="2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осознание языка как основного средства мышления и общения людей;</w:t>
      </w:r>
    </w:p>
    <w:p>
      <w:pPr>
        <w:spacing w:after="0" w:line="4" w:lineRule="exact"/>
        <w:rPr>
          <w:rFonts w:ascii="Symbol" w:cs="Symbol" w:eastAsia="Symbol" w:hAnsi="Symbol"/>
          <w:sz w:val="24"/>
          <w:szCs w:val="24"/>
          <w:color w:val="auto"/>
        </w:rPr>
      </w:pPr>
    </w:p>
    <w:p>
      <w:pPr>
        <w:ind w:left="363" w:hanging="363"/>
        <w:spacing w:after="0"/>
        <w:tabs>
          <w:tab w:leader="none" w:pos="363" w:val="left"/>
        </w:tabs>
        <w:numPr>
          <w:ilvl w:val="0"/>
          <w:numId w:val="2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восприятие русского языка как</w:t>
      </w:r>
    </w:p>
    <w:p>
      <w:pPr>
        <w:spacing w:after="0" w:line="9" w:lineRule="exact"/>
        <w:rPr>
          <w:rFonts w:ascii="Symbol" w:cs="Symbol" w:eastAsia="Symbol" w:hAnsi="Symbol"/>
          <w:sz w:val="24"/>
          <w:szCs w:val="24"/>
          <w:color w:val="auto"/>
        </w:rPr>
      </w:pPr>
    </w:p>
    <w:p>
      <w:pPr>
        <w:jc w:val="both"/>
        <w:ind w:left="363"/>
        <w:spacing w:after="0" w:line="237" w:lineRule="auto"/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явления национальной культуры, понимание связи развития языка с развитием культуры русского народа;</w:t>
      </w:r>
    </w:p>
    <w:p>
      <w:pPr>
        <w:spacing w:after="0" w:line="33" w:lineRule="exact"/>
        <w:rPr>
          <w:rFonts w:ascii="Symbol" w:cs="Symbol" w:eastAsia="Symbol" w:hAnsi="Symbol"/>
          <w:sz w:val="24"/>
          <w:szCs w:val="24"/>
          <w:color w:val="auto"/>
        </w:rPr>
      </w:pPr>
    </w:p>
    <w:p>
      <w:pPr>
        <w:ind w:left="363" w:right="60" w:hanging="363"/>
        <w:spacing w:after="0" w:line="233" w:lineRule="auto"/>
        <w:tabs>
          <w:tab w:leader="none" w:pos="363" w:val="left"/>
        </w:tabs>
        <w:numPr>
          <w:ilvl w:val="0"/>
          <w:numId w:val="2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понимание богатства и разнообразия языковых средств для выражения мыслей и чувств;</w:t>
      </w:r>
    </w:p>
    <w:p>
      <w:pPr>
        <w:spacing w:after="0" w:line="32" w:lineRule="exact"/>
        <w:rPr>
          <w:rFonts w:ascii="Symbol" w:cs="Symbol" w:eastAsia="Symbol" w:hAnsi="Symbol"/>
          <w:sz w:val="24"/>
          <w:szCs w:val="24"/>
          <w:color w:val="auto"/>
        </w:rPr>
      </w:pPr>
    </w:p>
    <w:p>
      <w:pPr>
        <w:jc w:val="both"/>
        <w:ind w:left="363" w:right="640" w:hanging="363"/>
        <w:spacing w:after="0" w:line="236" w:lineRule="auto"/>
        <w:tabs>
          <w:tab w:leader="none" w:pos="363" w:val="left"/>
        </w:tabs>
        <w:numPr>
          <w:ilvl w:val="0"/>
          <w:numId w:val="2"/>
        </w:numPr>
        <w:rPr>
          <w:rFonts w:ascii="Symbol" w:cs="Symbol" w:eastAsia="Symbol" w:hAnsi="Symbol"/>
          <w:sz w:val="23"/>
          <w:szCs w:val="23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внимание к мелодичности народного звучания речи;</w:t>
      </w:r>
    </w:p>
    <w:p>
      <w:pPr>
        <w:spacing w:after="0" w:line="31" w:lineRule="exact"/>
        <w:rPr>
          <w:rFonts w:ascii="Symbol" w:cs="Symbol" w:eastAsia="Symbol" w:hAnsi="Symbol"/>
          <w:sz w:val="23"/>
          <w:szCs w:val="23"/>
          <w:color w:val="auto"/>
        </w:rPr>
      </w:pPr>
    </w:p>
    <w:p>
      <w:pPr>
        <w:ind w:left="363" w:right="420" w:hanging="363"/>
        <w:spacing w:after="0" w:line="233" w:lineRule="auto"/>
        <w:tabs>
          <w:tab w:leader="none" w:pos="363" w:val="left"/>
        </w:tabs>
        <w:numPr>
          <w:ilvl w:val="0"/>
          <w:numId w:val="2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положительная мотивация и познавательный интерес к изучению курса русского языка;</w:t>
      </w:r>
    </w:p>
    <w:p>
      <w:pPr>
        <w:spacing w:after="0" w:line="31" w:lineRule="exact"/>
        <w:rPr>
          <w:rFonts w:ascii="Symbol" w:cs="Symbol" w:eastAsia="Symbol" w:hAnsi="Symbol"/>
          <w:sz w:val="24"/>
          <w:szCs w:val="24"/>
          <w:color w:val="auto"/>
        </w:rPr>
      </w:pPr>
    </w:p>
    <w:p>
      <w:pPr>
        <w:ind w:left="363" w:right="520" w:hanging="363"/>
        <w:spacing w:after="0" w:line="233" w:lineRule="auto"/>
        <w:tabs>
          <w:tab w:leader="none" w:pos="363" w:val="left"/>
        </w:tabs>
        <w:numPr>
          <w:ilvl w:val="0"/>
          <w:numId w:val="2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способность к самооценке успешности в овладении языковыми средствами в устной и письменной речи;</w:t>
      </w:r>
    </w:p>
    <w:p>
      <w:pPr>
        <w:spacing w:after="0" w:line="31" w:lineRule="exact"/>
        <w:rPr>
          <w:rFonts w:ascii="Symbol" w:cs="Symbol" w:eastAsia="Symbol" w:hAnsi="Symbol"/>
          <w:sz w:val="24"/>
          <w:szCs w:val="24"/>
          <w:color w:val="auto"/>
        </w:rPr>
      </w:pPr>
    </w:p>
    <w:p>
      <w:pPr>
        <w:jc w:val="both"/>
        <w:ind w:left="363" w:hanging="363"/>
        <w:spacing w:after="0" w:line="233" w:lineRule="auto"/>
        <w:tabs>
          <w:tab w:leader="none" w:pos="363" w:val="left"/>
        </w:tabs>
        <w:numPr>
          <w:ilvl w:val="0"/>
          <w:numId w:val="2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 разных социальных ситуациях, умения не создавать конфликтов и находить выходы из спорных ситуаций.</w:t>
      </w:r>
    </w:p>
    <w:p>
      <w:pPr>
        <w:spacing w:after="0" w:line="19" w:lineRule="exact"/>
        <w:rPr>
          <w:rFonts w:ascii="Symbol" w:cs="Symbol" w:eastAsia="Symbol" w:hAnsi="Symbol"/>
          <w:sz w:val="24"/>
          <w:szCs w:val="24"/>
          <w:color w:val="auto"/>
        </w:rPr>
      </w:pPr>
    </w:p>
    <w:p>
      <w:pPr>
        <w:jc w:val="both"/>
        <w:ind w:left="403" w:hanging="369"/>
        <w:spacing w:after="0" w:line="233" w:lineRule="auto"/>
        <w:tabs>
          <w:tab w:leader="none" w:pos="403" w:val="left"/>
        </w:tabs>
        <w:numPr>
          <w:ilvl w:val="1"/>
          <w:numId w:val="2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ориентация на понимание причин успеха в учебной деятельности, в том числе на самоанализ и самоконтроль</w:t>
      </w:r>
    </w:p>
    <w:p>
      <w:pPr>
        <w:ind w:left="403"/>
        <w:spacing w:after="0"/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результата,наанализ</w:t>
      </w:r>
    </w:p>
    <w:p>
      <w:pPr>
        <w:ind w:left="403"/>
        <w:spacing w:after="0"/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соответствия</w:t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результатов</w:t>
      </w:r>
    </w:p>
    <w:p>
      <w:pPr>
        <w:ind w:left="403"/>
        <w:spacing w:after="0"/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требованиямконкретной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2403475</wp:posOffset>
                </wp:positionH>
                <wp:positionV relativeFrom="paragraph">
                  <wp:posOffset>-5863590</wp:posOffset>
                </wp:positionV>
                <wp:extent cx="0" cy="597916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979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o:spid="_x0000_s103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89.25pt,-461.6999pt" to="189.25pt,9.1pt" o:allowincell="f" strokecolor="#000000" strokeweight="0.48pt"/>
            </w:pict>
          </mc:Fallback>
        </mc:AlternateContent>
      </w:r>
    </w:p>
    <w:p>
      <w:pPr>
        <w:spacing w:after="0" w:line="360" w:lineRule="exact"/>
        <w:rPr>
          <w:sz w:val="20"/>
          <w:szCs w:val="20"/>
          <w:color w:val="auto"/>
        </w:rPr>
      </w:pPr>
    </w:p>
    <w:p>
      <w:pPr>
        <w:sectPr>
          <w:pgSz w:w="16840" w:h="11906" w:orient="landscape"/>
          <w:cols w:equalWidth="0" w:num="2">
            <w:col w:w="11220" w:space="457"/>
            <w:col w:w="3683"/>
          </w:cols>
          <w:pgMar w:left="840" w:top="710" w:right="638" w:bottom="0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70" w:lineRule="exact"/>
        <w:rPr>
          <w:sz w:val="20"/>
          <w:szCs w:val="20"/>
          <w:color w:val="auto"/>
        </w:rPr>
      </w:pPr>
    </w:p>
    <w:p>
      <w:pPr>
        <w:ind w:left="1484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3"/>
          <w:szCs w:val="23"/>
          <w:color w:val="0F243E"/>
        </w:rPr>
        <w:t>2</w:t>
      </w:r>
    </w:p>
    <w:p>
      <w:pPr>
        <w:sectPr>
          <w:pgSz w:w="16840" w:h="11906" w:orient="landscape"/>
          <w:cols w:equalWidth="0" w:num="1">
            <w:col w:w="15360"/>
          </w:cols>
          <w:pgMar w:left="840" w:top="710" w:right="638" w:bottom="0" w:gutter="0" w:footer="0" w:header="0"/>
          <w:type w:val="continuous"/>
        </w:sect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84"/>
        </w:trPr>
        <w:tc>
          <w:tcPr>
            <w:tcW w:w="18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характеристики</w:t>
            </w: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соответствии с поставленной задачей и</w:t>
            </w:r>
          </w:p>
        </w:tc>
      </w:tr>
      <w:tr>
        <w:trPr>
          <w:trHeight w:val="270"/>
        </w:trPr>
        <w:tc>
          <w:tcPr>
            <w:tcW w:w="18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предметов при их</w:t>
            </w: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4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условиями её реализации, в том числе</w:t>
            </w:r>
          </w:p>
        </w:tc>
      </w:tr>
      <w:tr>
        <w:trPr>
          <w:trHeight w:val="276"/>
        </w:trPr>
        <w:tc>
          <w:tcPr>
            <w:tcW w:w="18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сравнении;</w:t>
            </w:r>
          </w:p>
        </w:tc>
        <w:tc>
          <w:tcPr>
            <w:tcW w:w="2940" w:type="dxa"/>
            <w:vAlign w:val="bottom"/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во внутреннем плане;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8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ind w:left="3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• различать</w:t>
            </w: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осуществлять итоговый и пошаговый</w:t>
            </w:r>
          </w:p>
        </w:tc>
      </w:tr>
      <w:tr>
        <w:trPr>
          <w:trHeight w:val="276"/>
        </w:trPr>
        <w:tc>
          <w:tcPr>
            <w:tcW w:w="18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употребление в</w:t>
            </w:r>
          </w:p>
        </w:tc>
        <w:tc>
          <w:tcPr>
            <w:tcW w:w="2940" w:type="dxa"/>
            <w:vAlign w:val="bottom"/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контроль по результату;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8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тексте слов в</w:t>
            </w: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адекватно воспринимать предложения</w:t>
            </w:r>
          </w:p>
        </w:tc>
      </w:tr>
      <w:tr>
        <w:trPr>
          <w:trHeight w:val="276"/>
        </w:trPr>
        <w:tc>
          <w:tcPr>
            <w:tcW w:w="18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прямом и</w:t>
            </w:r>
          </w:p>
        </w:tc>
        <w:tc>
          <w:tcPr>
            <w:tcW w:w="3380" w:type="dxa"/>
            <w:vAlign w:val="bottom"/>
            <w:gridSpan w:val="3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 оценку учителей, товарищей,</w:t>
            </w: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8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переносном</w:t>
            </w:r>
          </w:p>
        </w:tc>
        <w:tc>
          <w:tcPr>
            <w:tcW w:w="2940" w:type="dxa"/>
            <w:vAlign w:val="bottom"/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родителей и других людей;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8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значении (простые</w:t>
            </w: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различать способ и результат действия;</w:t>
            </w:r>
          </w:p>
        </w:tc>
      </w:tr>
      <w:tr>
        <w:trPr>
          <w:trHeight w:val="278"/>
        </w:trPr>
        <w:tc>
          <w:tcPr>
            <w:tcW w:w="18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случаи);</w:t>
            </w:r>
          </w:p>
        </w:tc>
        <w:tc>
          <w:tcPr>
            <w:tcW w:w="2940" w:type="dxa"/>
            <w:vAlign w:val="bottom"/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Познавательные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1"/>
        </w:trPr>
        <w:tc>
          <w:tcPr>
            <w:tcW w:w="18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4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проявлять познавательную инициативу</w:t>
            </w:r>
          </w:p>
        </w:tc>
      </w:tr>
      <w:tr>
        <w:trPr>
          <w:trHeight w:val="277"/>
        </w:trPr>
        <w:tc>
          <w:tcPr>
            <w:tcW w:w="18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40" w:type="dxa"/>
            <w:vAlign w:val="bottom"/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 учебном сотрудничестве;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8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380" w:type="dxa"/>
            <w:vAlign w:val="bottom"/>
            <w:gridSpan w:val="3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строить сообщения в устной и</w:t>
            </w: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8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40" w:type="dxa"/>
            <w:vAlign w:val="bottom"/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письменной форме;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8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ориентироваться на разнообразие</w:t>
            </w:r>
          </w:p>
        </w:tc>
      </w:tr>
      <w:tr>
        <w:trPr>
          <w:trHeight w:val="281"/>
        </w:trPr>
        <w:tc>
          <w:tcPr>
            <w:tcW w:w="18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способов решения задач;</w:t>
            </w: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8"/>
        </w:trPr>
        <w:tc>
          <w:tcPr>
            <w:tcW w:w="18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360"/>
              <w:spacing w:after="0" w:line="26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Синтаксис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38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•различать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820" w:type="dxa"/>
            <w:vAlign w:val="bottom"/>
          </w:tcPr>
          <w:p>
            <w:pPr>
              <w:ind w:left="140"/>
              <w:spacing w:after="0" w:line="26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Регулятивные</w:t>
            </w: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1"/>
        </w:trPr>
        <w:tc>
          <w:tcPr>
            <w:tcW w:w="18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предложение,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820" w:type="dxa"/>
            <w:vAlign w:val="bottom"/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сотрудничестве</w:t>
            </w:r>
          </w:p>
        </w:tc>
        <w:tc>
          <w:tcPr>
            <w:tcW w:w="1560" w:type="dxa"/>
            <w:vAlign w:val="bottom"/>
            <w:gridSpan w:val="2"/>
          </w:tcPr>
          <w:p>
            <w:pPr>
              <w:jc w:val="right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   учителем</w:t>
            </w: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ставить</w:t>
            </w:r>
          </w:p>
        </w:tc>
      </w:tr>
      <w:tr>
        <w:trPr>
          <w:trHeight w:val="276"/>
        </w:trPr>
        <w:tc>
          <w:tcPr>
            <w:tcW w:w="18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словосочетание, слово;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4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новые учебные задачи;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8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3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• устанавливать при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7"/>
              </w:rPr>
              <w:t>преобразовывать</w:t>
            </w:r>
          </w:p>
        </w:tc>
        <w:tc>
          <w:tcPr>
            <w:tcW w:w="156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8"/>
              </w:rPr>
              <w:t>практическую</w:t>
            </w: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7"/>
              </w:rPr>
              <w:t>задачу  в</w:t>
            </w:r>
          </w:p>
        </w:tc>
      </w:tr>
      <w:tr>
        <w:trPr>
          <w:trHeight w:val="276"/>
        </w:trPr>
        <w:tc>
          <w:tcPr>
            <w:tcW w:w="18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помощи смысловых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8"/>
              </w:rPr>
              <w:t>познавательную;</w:t>
            </w: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8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вопросов связь между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проявлять  познавательную  инициативу</w:t>
            </w:r>
          </w:p>
        </w:tc>
      </w:tr>
      <w:tr>
        <w:trPr>
          <w:trHeight w:val="276"/>
        </w:trPr>
        <w:tc>
          <w:tcPr>
            <w:tcW w:w="18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словами в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4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 учебном сотрудничестве;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8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словосочетании и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самостоятельно</w:t>
            </w:r>
          </w:p>
        </w:tc>
        <w:tc>
          <w:tcPr>
            <w:tcW w:w="112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учитывать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выделенные</w:t>
            </w:r>
          </w:p>
        </w:tc>
      </w:tr>
      <w:tr>
        <w:trPr>
          <w:trHeight w:val="276"/>
        </w:trPr>
        <w:tc>
          <w:tcPr>
            <w:tcW w:w="18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предложении.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учителем ориентиры действия в новом</w:t>
            </w:r>
          </w:p>
        </w:tc>
      </w:tr>
      <w:tr>
        <w:trPr>
          <w:trHeight w:val="276"/>
        </w:trPr>
        <w:tc>
          <w:tcPr>
            <w:tcW w:w="18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4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учебном материале;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8"/>
        </w:trPr>
        <w:tc>
          <w:tcPr>
            <w:tcW w:w="18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40" w:type="dxa"/>
            <w:vAlign w:val="bottom"/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Познавательные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1"/>
        </w:trPr>
        <w:tc>
          <w:tcPr>
            <w:tcW w:w="18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940" w:type="dxa"/>
            <w:vAlign w:val="bottom"/>
            <w:gridSpan w:val="2"/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проявлять  познавательную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инициативу</w:t>
            </w:r>
          </w:p>
        </w:tc>
      </w:tr>
      <w:tr>
        <w:trPr>
          <w:trHeight w:val="276"/>
        </w:trPr>
        <w:tc>
          <w:tcPr>
            <w:tcW w:w="18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40" w:type="dxa"/>
            <w:vAlign w:val="bottom"/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 учебном сотрудничестве;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7"/>
        </w:trPr>
        <w:tc>
          <w:tcPr>
            <w:tcW w:w="18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строить    сообщения    в    устной    и</w:t>
            </w:r>
          </w:p>
        </w:tc>
      </w:tr>
      <w:tr>
        <w:trPr>
          <w:trHeight w:val="276"/>
        </w:trPr>
        <w:tc>
          <w:tcPr>
            <w:tcW w:w="18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40" w:type="dxa"/>
            <w:vAlign w:val="bottom"/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письменной форме;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8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8"/>
              </w:rPr>
              <w:t>ориентироваться</w:t>
            </w:r>
          </w:p>
        </w:tc>
        <w:tc>
          <w:tcPr>
            <w:tcW w:w="112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3"/>
              </w:rPr>
              <w:t>на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6"/>
              </w:rPr>
              <w:t>разнообразие</w:t>
            </w:r>
          </w:p>
        </w:tc>
      </w:tr>
      <w:tr>
        <w:trPr>
          <w:trHeight w:val="276"/>
        </w:trPr>
        <w:tc>
          <w:tcPr>
            <w:tcW w:w="18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40" w:type="dxa"/>
            <w:vAlign w:val="bottom"/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способов решения задач;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98"/>
        </w:trPr>
        <w:tc>
          <w:tcPr>
            <w:tcW w:w="18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2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Регулятивные:</w:t>
            </w: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535940</wp:posOffset>
                </wp:positionH>
                <wp:positionV relativeFrom="page">
                  <wp:posOffset>452120</wp:posOffset>
                </wp:positionV>
                <wp:extent cx="9819005" cy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9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" o:spid="_x0000_s103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2.2pt,35.6pt" to="815.35pt,35.6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-2540</wp:posOffset>
                </wp:positionV>
                <wp:extent cx="9819005" cy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9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" o:spid="_x0000_s103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2pt,-0.1999pt" to="773.35pt,-0.1999pt" o:allowincell="f" strokecolor="#000000" strokeweight="0.48pt"/>
            </w:pict>
          </mc:Fallback>
        </mc:AlternateConten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jc w:val="right"/>
        <w:spacing w:after="0"/>
        <w:tabs>
          <w:tab w:leader="none" w:pos="2380" w:val="left"/>
          <w:tab w:leader="none" w:pos="1980" w:val="left"/>
          <w:tab w:leader="none" w:pos="70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задачи,</w:t>
        <w:tab/>
        <w:t>на</w:t>
        <w:tab/>
        <w:t>понимание</w:t>
        <w:tab/>
        <w:t>оценок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2630170</wp:posOffset>
                </wp:positionH>
                <wp:positionV relativeFrom="paragraph">
                  <wp:posOffset>-175895</wp:posOffset>
                </wp:positionV>
                <wp:extent cx="0" cy="597916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979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" o:spid="_x0000_s103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07.1pt,-13.8499pt" to="207.1pt,456.95pt" o:allowincell="f" strokecolor="#000000" strokeweight="0.48pt"/>
            </w:pict>
          </mc:Fallback>
        </mc:AlternateContent>
      </w:r>
    </w:p>
    <w:p>
      <w:pPr>
        <w:jc w:val="both"/>
        <w:ind w:left="760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учителей, товарищей, родителей и других людей;</w:t>
      </w:r>
    </w:p>
    <w:p>
      <w:pPr>
        <w:spacing w:after="0" w:line="19" w:lineRule="exact"/>
        <w:rPr>
          <w:sz w:val="20"/>
          <w:szCs w:val="20"/>
          <w:color w:val="auto"/>
        </w:rPr>
      </w:pPr>
    </w:p>
    <w:p>
      <w:pPr>
        <w:ind w:left="760" w:right="20" w:hanging="369"/>
        <w:spacing w:after="0" w:line="226" w:lineRule="auto"/>
        <w:tabs>
          <w:tab w:leader="none" w:pos="760" w:val="left"/>
        </w:tabs>
        <w:numPr>
          <w:ilvl w:val="0"/>
          <w:numId w:val="3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способность к оценке своей учебной деятельности</w:t>
      </w:r>
    </w:p>
    <w:p>
      <w:pPr>
        <w:spacing w:after="0" w:line="231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Обучающийся получит возможность:</w:t>
      </w:r>
    </w:p>
    <w:p>
      <w:pPr>
        <w:spacing w:after="0" w:line="31" w:lineRule="exact"/>
        <w:rPr>
          <w:sz w:val="20"/>
          <w:szCs w:val="20"/>
          <w:color w:val="auto"/>
        </w:rPr>
      </w:pPr>
    </w:p>
    <w:p>
      <w:pPr>
        <w:ind w:left="720" w:right="380" w:hanging="363"/>
        <w:spacing w:after="0" w:line="233" w:lineRule="auto"/>
        <w:tabs>
          <w:tab w:leader="none" w:pos="720" w:val="left"/>
        </w:tabs>
        <w:numPr>
          <w:ilvl w:val="0"/>
          <w:numId w:val="4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осмыслить себя в качестве школьника, своё положительное отношение к школе;</w:t>
      </w:r>
    </w:p>
    <w:p>
      <w:pPr>
        <w:spacing w:after="0" w:line="32" w:lineRule="exact"/>
        <w:rPr>
          <w:rFonts w:ascii="Symbol" w:cs="Symbol" w:eastAsia="Symbol" w:hAnsi="Symbol"/>
          <w:sz w:val="24"/>
          <w:szCs w:val="24"/>
          <w:color w:val="auto"/>
        </w:rPr>
      </w:pPr>
    </w:p>
    <w:p>
      <w:pPr>
        <w:ind w:left="720" w:right="280" w:hanging="363"/>
        <w:spacing w:after="0" w:line="230" w:lineRule="auto"/>
        <w:tabs>
          <w:tab w:leader="none" w:pos="720" w:val="left"/>
        </w:tabs>
        <w:numPr>
          <w:ilvl w:val="0"/>
          <w:numId w:val="4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осмыслить значение общения для передачи и получения информации;</w:t>
      </w:r>
    </w:p>
    <w:p>
      <w:pPr>
        <w:spacing w:after="0" w:line="34" w:lineRule="exact"/>
        <w:rPr>
          <w:rFonts w:ascii="Symbol" w:cs="Symbol" w:eastAsia="Symbol" w:hAnsi="Symbol"/>
          <w:sz w:val="24"/>
          <w:szCs w:val="24"/>
          <w:color w:val="auto"/>
        </w:rPr>
      </w:pPr>
    </w:p>
    <w:p>
      <w:pPr>
        <w:ind w:left="720" w:right="220" w:hanging="363"/>
        <w:spacing w:after="0" w:line="234" w:lineRule="auto"/>
        <w:tabs>
          <w:tab w:leader="none" w:pos="720" w:val="left"/>
        </w:tabs>
        <w:numPr>
          <w:ilvl w:val="0"/>
          <w:numId w:val="4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для формирования уважительного отношения к русскому языку как родному языку русского народа и как к государственному языку;</w:t>
      </w:r>
    </w:p>
    <w:p>
      <w:pPr>
        <w:spacing w:after="0" w:line="33" w:lineRule="exact"/>
        <w:rPr>
          <w:rFonts w:ascii="Symbol" w:cs="Symbol" w:eastAsia="Symbol" w:hAnsi="Symbol"/>
          <w:sz w:val="24"/>
          <w:szCs w:val="24"/>
          <w:color w:val="auto"/>
        </w:rPr>
      </w:pPr>
    </w:p>
    <w:p>
      <w:pPr>
        <w:ind w:left="720" w:right="160" w:hanging="363"/>
        <w:spacing w:after="0" w:line="233" w:lineRule="auto"/>
        <w:tabs>
          <w:tab w:leader="none" w:pos="720" w:val="left"/>
        </w:tabs>
        <w:numPr>
          <w:ilvl w:val="0"/>
          <w:numId w:val="4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для формирования интереса к языковой и речевой деятельности, освоить правила общения;</w:t>
      </w:r>
    </w:p>
    <w:p>
      <w:pPr>
        <w:spacing w:after="0" w:line="34" w:lineRule="exact"/>
        <w:rPr>
          <w:rFonts w:ascii="Symbol" w:cs="Symbol" w:eastAsia="Symbol" w:hAnsi="Symbol"/>
          <w:sz w:val="24"/>
          <w:szCs w:val="24"/>
          <w:color w:val="auto"/>
        </w:rPr>
      </w:pPr>
    </w:p>
    <w:p>
      <w:pPr>
        <w:ind w:left="720" w:right="380" w:hanging="363"/>
        <w:spacing w:after="0" w:line="233" w:lineRule="auto"/>
        <w:tabs>
          <w:tab w:leader="none" w:pos="720" w:val="left"/>
        </w:tabs>
        <w:numPr>
          <w:ilvl w:val="0"/>
          <w:numId w:val="4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получить представление о многообразии окружающего мира и духовных традициях русского народа;</w:t>
      </w:r>
    </w:p>
    <w:p>
      <w:pPr>
        <w:spacing w:after="0" w:line="31" w:lineRule="exact"/>
        <w:rPr>
          <w:rFonts w:ascii="Symbol" w:cs="Symbol" w:eastAsia="Symbol" w:hAnsi="Symbol"/>
          <w:sz w:val="24"/>
          <w:szCs w:val="24"/>
          <w:color w:val="auto"/>
        </w:rPr>
      </w:pPr>
    </w:p>
    <w:p>
      <w:pPr>
        <w:ind w:left="720" w:right="300" w:hanging="363"/>
        <w:spacing w:after="0" w:line="245" w:lineRule="auto"/>
        <w:tabs>
          <w:tab w:leader="none" w:pos="720" w:val="left"/>
        </w:tabs>
        <w:numPr>
          <w:ilvl w:val="0"/>
          <w:numId w:val="4"/>
        </w:numPr>
        <w:rPr>
          <w:rFonts w:ascii="Symbol" w:cs="Symbol" w:eastAsia="Symbol" w:hAnsi="Symbol"/>
          <w:sz w:val="23"/>
          <w:szCs w:val="23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получить представление об этических чувствах (доброжелательность, сочувствие, сопереживание, миролюбие, терпение и т. д.);</w:t>
      </w:r>
    </w:p>
    <w:p>
      <w:pPr>
        <w:ind w:left="720" w:hanging="363"/>
        <w:spacing w:after="0"/>
        <w:tabs>
          <w:tab w:leader="none" w:pos="720" w:val="left"/>
        </w:tabs>
        <w:numPr>
          <w:ilvl w:val="0"/>
          <w:numId w:val="4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получить первоначальные</w:t>
      </w:r>
    </w:p>
    <w:p>
      <w:pPr>
        <w:spacing w:after="0" w:line="425" w:lineRule="exact"/>
        <w:rPr>
          <w:sz w:val="20"/>
          <w:szCs w:val="20"/>
          <w:color w:val="auto"/>
        </w:rPr>
      </w:pPr>
    </w:p>
    <w:p>
      <w:pPr>
        <w:sectPr>
          <w:pgSz w:w="16840" w:h="11906" w:orient="landscape"/>
          <w:cols w:equalWidth="0" w:num="2">
            <w:col w:w="11220" w:space="100"/>
            <w:col w:w="4040"/>
          </w:cols>
          <w:pgMar w:left="840" w:top="708" w:right="638" w:bottom="0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48" w:lineRule="exact"/>
        <w:rPr>
          <w:sz w:val="20"/>
          <w:szCs w:val="20"/>
          <w:color w:val="auto"/>
        </w:rPr>
      </w:pPr>
    </w:p>
    <w:p>
      <w:pPr>
        <w:ind w:left="1484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3"/>
          <w:szCs w:val="23"/>
          <w:color w:val="0F243E"/>
        </w:rPr>
        <w:t>3</w:t>
      </w:r>
    </w:p>
    <w:p>
      <w:pPr>
        <w:sectPr>
          <w:pgSz w:w="16840" w:h="11906" w:orient="landscape"/>
          <w:cols w:equalWidth="0" w:num="1">
            <w:col w:w="15360"/>
          </w:cols>
          <w:pgMar w:left="840" w:top="708" w:right="638" w:bottom="0" w:gutter="0" w:footer="0" w:header="0"/>
          <w:type w:val="continuous"/>
        </w:sectPr>
      </w:pPr>
    </w:p>
    <w:p>
      <w:pPr>
        <w:ind w:left="68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535940</wp:posOffset>
                </wp:positionH>
                <wp:positionV relativeFrom="page">
                  <wp:posOffset>452120</wp:posOffset>
                </wp:positionV>
                <wp:extent cx="9819005" cy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9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" o:spid="_x0000_s103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2.2pt,35.6pt" to="815.35pt,35.6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535940</wp:posOffset>
                </wp:positionH>
                <wp:positionV relativeFrom="page">
                  <wp:posOffset>2912745</wp:posOffset>
                </wp:positionV>
                <wp:extent cx="7118350" cy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18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" o:spid="_x0000_s104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2.2pt,229.35pt" to="602.7pt,229.3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1710055</wp:posOffset>
                </wp:positionH>
                <wp:positionV relativeFrom="page">
                  <wp:posOffset>449580</wp:posOffset>
                </wp:positionV>
                <wp:extent cx="0" cy="5979795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9797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" o:spid="_x0000_s104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34.65pt,35.4pt" to="134.65pt,506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539115</wp:posOffset>
                </wp:positionH>
                <wp:positionV relativeFrom="page">
                  <wp:posOffset>449580</wp:posOffset>
                </wp:positionV>
                <wp:extent cx="0" cy="5979795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9797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" o:spid="_x0000_s104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2.45pt,35.4pt" to="42.45pt,506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535940</wp:posOffset>
                </wp:positionH>
                <wp:positionV relativeFrom="page">
                  <wp:posOffset>6426200</wp:posOffset>
                </wp:positionV>
                <wp:extent cx="9819005" cy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9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" o:spid="_x0000_s104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2.2pt,506pt" to="815.35pt,50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3420110</wp:posOffset>
                </wp:positionH>
                <wp:positionV relativeFrom="page">
                  <wp:posOffset>449580</wp:posOffset>
                </wp:positionV>
                <wp:extent cx="0" cy="5979795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9797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" o:spid="_x0000_s104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69.3pt,35.4pt" to="269.3pt,506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4860290</wp:posOffset>
                </wp:positionH>
                <wp:positionV relativeFrom="page">
                  <wp:posOffset>449580</wp:posOffset>
                </wp:positionV>
                <wp:extent cx="0" cy="5979795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9797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" o:spid="_x0000_s104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82.7pt,35.4pt" to="382.7pt,506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7651115</wp:posOffset>
                </wp:positionH>
                <wp:positionV relativeFrom="page">
                  <wp:posOffset>449580</wp:posOffset>
                </wp:positionV>
                <wp:extent cx="0" cy="5979795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9797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" o:spid="_x0000_s104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602.45pt,35.4pt" to="602.45pt,506.25pt" o:allowincell="f" strokecolor="#000000" strokeweight="0.4799pt">
                <w10:wrap anchorx="page" anchory="page"/>
              </v:line>
            </w:pict>
          </mc:Fallback>
        </mc:AlternateContent>
        <w:t>принимать и сохранять учебную задачу;</w:t>
      </w:r>
    </w:p>
    <w:p>
      <w:pPr>
        <w:ind w:left="6840"/>
        <w:spacing w:after="0"/>
        <w:tabs>
          <w:tab w:leader="none" w:pos="8340" w:val="left"/>
          <w:tab w:leader="none" w:pos="1004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учитывать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выделенные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учителем</w:t>
      </w:r>
    </w:p>
    <w:p>
      <w:pPr>
        <w:ind w:left="6840"/>
        <w:spacing w:after="0"/>
        <w:tabs>
          <w:tab w:leader="none" w:pos="1010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ориентиры  действия  в  новом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учебном</w:t>
      </w:r>
    </w:p>
    <w:p>
      <w:pPr>
        <w:ind w:left="6840"/>
        <w:spacing w:after="0"/>
        <w:tabs>
          <w:tab w:leader="none" w:pos="8280" w:val="left"/>
          <w:tab w:leader="none" w:pos="8820" w:val="left"/>
          <w:tab w:leader="none" w:pos="1086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материале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сотрудничестве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с</w:t>
      </w:r>
    </w:p>
    <w:p>
      <w:pPr>
        <w:ind w:left="68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учителем;</w:t>
      </w:r>
    </w:p>
    <w:p>
      <w:pPr>
        <w:ind w:left="6840"/>
        <w:spacing w:after="0"/>
        <w:tabs>
          <w:tab w:leader="none" w:pos="8560" w:val="left"/>
          <w:tab w:leader="none" w:pos="9480" w:val="left"/>
          <w:tab w:leader="none" w:pos="1084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планировать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свои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действия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</w:t>
      </w:r>
    </w:p>
    <w:p>
      <w:pPr>
        <w:ind w:left="68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соответствии с поставленной задачей и</w:t>
      </w:r>
    </w:p>
    <w:p>
      <w:pPr>
        <w:ind w:left="68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условиями её реализации, в том числе</w:t>
      </w:r>
    </w:p>
    <w:p>
      <w:pPr>
        <w:ind w:left="68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во внутреннем плане;</w:t>
      </w:r>
    </w:p>
    <w:p>
      <w:pPr>
        <w:ind w:left="6840"/>
        <w:spacing w:after="0" w:line="237" w:lineRule="auto"/>
        <w:tabs>
          <w:tab w:leader="none" w:pos="8100" w:val="left"/>
          <w:tab w:leader="none" w:pos="9820" w:val="left"/>
          <w:tab w:leader="none" w:pos="1084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учитывать</w:t>
        <w:tab/>
        <w:t>установленные</w:t>
        <w:tab/>
        <w:t>правила</w:t>
        <w:tab/>
        <w:t>в</w:t>
      </w:r>
    </w:p>
    <w:p>
      <w:pPr>
        <w:spacing w:after="0" w:line="1" w:lineRule="exact"/>
        <w:rPr>
          <w:sz w:val="20"/>
          <w:szCs w:val="20"/>
          <w:color w:val="auto"/>
        </w:rPr>
      </w:pPr>
    </w:p>
    <w:p>
      <w:pPr>
        <w:ind w:left="6840"/>
        <w:spacing w:after="0"/>
        <w:tabs>
          <w:tab w:leader="none" w:pos="8520" w:val="left"/>
          <w:tab w:leader="none" w:pos="8940" w:val="left"/>
          <w:tab w:leader="none" w:pos="1016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планировании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и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контроле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способа</w:t>
      </w:r>
    </w:p>
    <w:p>
      <w:pPr>
        <w:spacing w:after="0" w:line="1" w:lineRule="exact"/>
        <w:rPr>
          <w:sz w:val="20"/>
          <w:szCs w:val="20"/>
          <w:color w:val="auto"/>
        </w:rPr>
      </w:pPr>
    </w:p>
    <w:p>
      <w:pPr>
        <w:ind w:left="68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решения;</w:t>
      </w:r>
    </w:p>
    <w:p>
      <w:pPr>
        <w:ind w:left="6840"/>
        <w:spacing w:after="0"/>
        <w:tabs>
          <w:tab w:leader="none" w:pos="8380" w:val="left"/>
          <w:tab w:leader="none" w:pos="9520" w:val="left"/>
          <w:tab w:leader="none" w:pos="982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осуществлять</w:t>
        <w:tab/>
        <w:t>итоговый</w:t>
        <w:tab/>
        <w:t>и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пошаговый</w:t>
      </w:r>
    </w:p>
    <w:p>
      <w:pPr>
        <w:ind w:left="68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контроль по результату.</w:t>
      </w:r>
    </w:p>
    <w:p>
      <w:pPr>
        <w:spacing w:after="0" w:line="12" w:lineRule="exact"/>
        <w:rPr>
          <w:sz w:val="20"/>
          <w:szCs w:val="20"/>
          <w:color w:val="auto"/>
        </w:rPr>
      </w:pP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81"/>
        </w:trPr>
        <w:tc>
          <w:tcPr>
            <w:tcW w:w="16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Орфография</w:t>
            </w:r>
          </w:p>
        </w:tc>
        <w:tc>
          <w:tcPr>
            <w:tcW w:w="1840" w:type="dxa"/>
            <w:vAlign w:val="bottom"/>
          </w:tcPr>
          <w:p>
            <w:pPr>
              <w:ind w:left="5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• применять</w:t>
            </w:r>
          </w:p>
        </w:tc>
        <w:tc>
          <w:tcPr>
            <w:tcW w:w="2100" w:type="dxa"/>
            <w:vAlign w:val="bottom"/>
          </w:tcPr>
          <w:p>
            <w:pPr>
              <w:jc w:val="right"/>
              <w:ind w:right="1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правила</w:t>
            </w:r>
          </w:p>
        </w:tc>
        <w:tc>
          <w:tcPr>
            <w:tcW w:w="3440" w:type="dxa"/>
            <w:vAlign w:val="bottom"/>
            <w:gridSpan w:val="2"/>
          </w:tcPr>
          <w:p>
            <w:pPr>
              <w:ind w:left="1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Коммуникативные</w:t>
            </w: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6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и</w:t>
            </w:r>
          </w:p>
        </w:tc>
        <w:tc>
          <w:tcPr>
            <w:tcW w:w="3940" w:type="dxa"/>
            <w:vAlign w:val="bottom"/>
            <w:gridSpan w:val="2"/>
          </w:tcPr>
          <w:p>
            <w:pPr>
              <w:ind w:left="22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правописания (в объёме</w:t>
            </w:r>
          </w:p>
        </w:tc>
        <w:tc>
          <w:tcPr>
            <w:tcW w:w="5420" w:type="dxa"/>
            <w:vAlign w:val="bottom"/>
            <w:gridSpan w:val="5"/>
          </w:tcPr>
          <w:p>
            <w:pPr>
              <w:ind w:left="128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учитывать разные мнения и стремиться</w:t>
            </w:r>
          </w:p>
        </w:tc>
      </w:tr>
      <w:tr>
        <w:trPr>
          <w:trHeight w:val="276"/>
        </w:trPr>
        <w:tc>
          <w:tcPr>
            <w:tcW w:w="16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пунктуация</w:t>
            </w:r>
          </w:p>
        </w:tc>
        <w:tc>
          <w:tcPr>
            <w:tcW w:w="3940" w:type="dxa"/>
            <w:vAlign w:val="bottom"/>
            <w:gridSpan w:val="2"/>
          </w:tcPr>
          <w:p>
            <w:pPr>
              <w:ind w:left="22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содержания курса);</w:t>
            </w:r>
          </w:p>
        </w:tc>
        <w:tc>
          <w:tcPr>
            <w:tcW w:w="5420" w:type="dxa"/>
            <w:vAlign w:val="bottom"/>
            <w:gridSpan w:val="5"/>
          </w:tcPr>
          <w:p>
            <w:pPr>
              <w:ind w:left="128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  координации  различных  позиций  в</w:t>
            </w:r>
          </w:p>
        </w:tc>
      </w:tr>
      <w:tr>
        <w:trPr>
          <w:trHeight w:val="271"/>
        </w:trPr>
        <w:tc>
          <w:tcPr>
            <w:tcW w:w="16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840" w:type="dxa"/>
            <w:vAlign w:val="bottom"/>
          </w:tcPr>
          <w:p>
            <w:pPr>
              <w:ind w:left="5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• определять</w:t>
            </w:r>
          </w:p>
        </w:tc>
        <w:tc>
          <w:tcPr>
            <w:tcW w:w="21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960" w:type="dxa"/>
            <w:vAlign w:val="bottom"/>
          </w:tcPr>
          <w:p>
            <w:pPr>
              <w:ind w:left="128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сотрудничестве;</w:t>
            </w: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1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940" w:type="dxa"/>
            <w:vAlign w:val="bottom"/>
            <w:gridSpan w:val="2"/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(уточнять)    написание</w:t>
            </w:r>
          </w:p>
        </w:tc>
        <w:tc>
          <w:tcPr>
            <w:tcW w:w="3440" w:type="dxa"/>
            <w:vAlign w:val="bottom"/>
            <w:gridSpan w:val="2"/>
          </w:tcPr>
          <w:p>
            <w:pPr>
              <w:ind w:left="1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строитьпонятные</w:t>
            </w:r>
          </w:p>
        </w:tc>
        <w:tc>
          <w:tcPr>
            <w:tcW w:w="102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для</w:t>
            </w:r>
          </w:p>
        </w:tc>
        <w:tc>
          <w:tcPr>
            <w:tcW w:w="96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партнёра</w:t>
            </w:r>
          </w:p>
        </w:tc>
      </w:tr>
      <w:tr>
        <w:trPr>
          <w:trHeight w:val="276"/>
        </w:trPr>
        <w:tc>
          <w:tcPr>
            <w:tcW w:w="1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слова</w:t>
            </w:r>
          </w:p>
        </w:tc>
        <w:tc>
          <w:tcPr>
            <w:tcW w:w="2100" w:type="dxa"/>
            <w:vAlign w:val="bottom"/>
          </w:tcPr>
          <w:p>
            <w:pPr>
              <w:jc w:val="right"/>
              <w:ind w:right="1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</w:t>
            </w:r>
          </w:p>
        </w:tc>
        <w:tc>
          <w:tcPr>
            <w:tcW w:w="2960" w:type="dxa"/>
            <w:vAlign w:val="bottom"/>
          </w:tcPr>
          <w:p>
            <w:pPr>
              <w:ind w:left="1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высказывания,</w:t>
            </w:r>
          </w:p>
        </w:tc>
        <w:tc>
          <w:tcPr>
            <w:tcW w:w="2040" w:type="dxa"/>
            <w:vAlign w:val="bottom"/>
            <w:gridSpan w:val="3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учитывающие,</w:t>
            </w:r>
          </w:p>
        </w:tc>
        <w:tc>
          <w:tcPr>
            <w:tcW w:w="42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что</w:t>
            </w:r>
          </w:p>
        </w:tc>
      </w:tr>
      <w:tr>
        <w:trPr>
          <w:trHeight w:val="276"/>
        </w:trPr>
        <w:tc>
          <w:tcPr>
            <w:tcW w:w="1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940" w:type="dxa"/>
            <w:vAlign w:val="bottom"/>
            <w:gridSpan w:val="2"/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орфографическому</w:t>
            </w:r>
          </w:p>
        </w:tc>
        <w:tc>
          <w:tcPr>
            <w:tcW w:w="5000" w:type="dxa"/>
            <w:vAlign w:val="bottom"/>
            <w:gridSpan w:val="4"/>
          </w:tcPr>
          <w:p>
            <w:pPr>
              <w:ind w:left="1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партнёр знает и видит, а что нет;</w:t>
            </w: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940" w:type="dxa"/>
            <w:vAlign w:val="bottom"/>
            <w:gridSpan w:val="2"/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словарю учебника.</w:t>
            </w:r>
          </w:p>
        </w:tc>
        <w:tc>
          <w:tcPr>
            <w:tcW w:w="3440" w:type="dxa"/>
            <w:vAlign w:val="bottom"/>
            <w:gridSpan w:val="2"/>
          </w:tcPr>
          <w:p>
            <w:pPr>
              <w:ind w:left="1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задавать вопросы;</w:t>
            </w: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0" w:type="dxa"/>
            <w:vAlign w:val="bottom"/>
            <w:gridSpan w:val="4"/>
          </w:tcPr>
          <w:p>
            <w:pPr>
              <w:ind w:left="1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контролировать действия партнёра;</w:t>
            </w: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1"/>
        </w:trPr>
        <w:tc>
          <w:tcPr>
            <w:tcW w:w="1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</w:tcPr>
          <w:p>
            <w:pPr>
              <w:ind w:left="1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Регулятивные</w:t>
            </w: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1"/>
        </w:trPr>
        <w:tc>
          <w:tcPr>
            <w:tcW w:w="16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8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1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960" w:type="dxa"/>
            <w:vAlign w:val="bottom"/>
          </w:tcPr>
          <w:p>
            <w:pPr>
              <w:ind w:left="124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сотрудничестве</w:t>
            </w:r>
          </w:p>
        </w:tc>
        <w:tc>
          <w:tcPr>
            <w:tcW w:w="480" w:type="dxa"/>
            <w:vAlign w:val="bottom"/>
          </w:tcPr>
          <w:p>
            <w:pPr>
              <w:ind w:left="14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</w:t>
            </w:r>
          </w:p>
        </w:tc>
        <w:tc>
          <w:tcPr>
            <w:tcW w:w="1020" w:type="dxa"/>
            <w:vAlign w:val="bottom"/>
          </w:tcPr>
          <w:p>
            <w:pPr>
              <w:jc w:val="center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учителем</w:t>
            </w:r>
          </w:p>
        </w:tc>
        <w:tc>
          <w:tcPr>
            <w:tcW w:w="960" w:type="dxa"/>
            <w:vAlign w:val="bottom"/>
            <w:gridSpan w:val="2"/>
          </w:tcPr>
          <w:p>
            <w:pPr>
              <w:jc w:val="right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ставить</w:t>
            </w:r>
          </w:p>
        </w:tc>
      </w:tr>
      <w:tr>
        <w:trPr>
          <w:trHeight w:val="276"/>
        </w:trPr>
        <w:tc>
          <w:tcPr>
            <w:tcW w:w="1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60" w:type="dxa"/>
            <w:vAlign w:val="bottom"/>
            <w:gridSpan w:val="3"/>
          </w:tcPr>
          <w:p>
            <w:pPr>
              <w:ind w:left="1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новые учебные задачи;</w:t>
            </w: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4"/>
        </w:trPr>
        <w:tc>
          <w:tcPr>
            <w:tcW w:w="16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8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1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960" w:type="dxa"/>
            <w:vAlign w:val="bottom"/>
          </w:tcPr>
          <w:p>
            <w:pPr>
              <w:ind w:left="124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7"/>
              </w:rPr>
              <w:t>преобразовывать</w:t>
            </w:r>
          </w:p>
        </w:tc>
        <w:tc>
          <w:tcPr>
            <w:tcW w:w="1500" w:type="dxa"/>
            <w:vAlign w:val="bottom"/>
            <w:gridSpan w:val="2"/>
          </w:tcPr>
          <w:p>
            <w:pPr>
              <w:ind w:left="8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6"/>
              </w:rPr>
              <w:t>практическую</w:t>
            </w:r>
          </w:p>
        </w:tc>
        <w:tc>
          <w:tcPr>
            <w:tcW w:w="960" w:type="dxa"/>
            <w:vAlign w:val="bottom"/>
            <w:gridSpan w:val="2"/>
          </w:tcPr>
          <w:p>
            <w:pPr>
              <w:jc w:val="right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задачу  в</w:t>
            </w:r>
          </w:p>
        </w:tc>
      </w:tr>
      <w:tr>
        <w:trPr>
          <w:trHeight w:val="276"/>
        </w:trPr>
        <w:tc>
          <w:tcPr>
            <w:tcW w:w="1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</w:tcPr>
          <w:p>
            <w:pPr>
              <w:ind w:left="1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8"/>
              </w:rPr>
              <w:t>познавательную;</w:t>
            </w: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20" w:type="dxa"/>
            <w:vAlign w:val="bottom"/>
            <w:gridSpan w:val="5"/>
          </w:tcPr>
          <w:p>
            <w:pPr>
              <w:ind w:left="1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проявлять  познавательную  инициативу</w:t>
            </w:r>
          </w:p>
        </w:tc>
      </w:tr>
      <w:tr>
        <w:trPr>
          <w:trHeight w:val="277"/>
        </w:trPr>
        <w:tc>
          <w:tcPr>
            <w:tcW w:w="1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60" w:type="dxa"/>
            <w:vAlign w:val="bottom"/>
            <w:gridSpan w:val="3"/>
          </w:tcPr>
          <w:p>
            <w:pPr>
              <w:ind w:left="1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 учебном сотрудничестве;</w:t>
            </w: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</w:tcPr>
          <w:p>
            <w:pPr>
              <w:ind w:left="1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самостоятельно</w:t>
            </w:r>
          </w:p>
        </w:tc>
        <w:tc>
          <w:tcPr>
            <w:tcW w:w="2460" w:type="dxa"/>
            <w:vAlign w:val="bottom"/>
            <w:gridSpan w:val="4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учитывать  выделенные</w:t>
            </w:r>
          </w:p>
        </w:tc>
      </w:tr>
      <w:tr>
        <w:trPr>
          <w:trHeight w:val="276"/>
        </w:trPr>
        <w:tc>
          <w:tcPr>
            <w:tcW w:w="1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20" w:type="dxa"/>
            <w:vAlign w:val="bottom"/>
            <w:gridSpan w:val="5"/>
          </w:tcPr>
          <w:p>
            <w:pPr>
              <w:ind w:left="1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учителем ориентиры действия в новом</w:t>
            </w:r>
          </w:p>
        </w:tc>
      </w:tr>
      <w:tr>
        <w:trPr>
          <w:trHeight w:val="276"/>
        </w:trPr>
        <w:tc>
          <w:tcPr>
            <w:tcW w:w="1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40" w:type="dxa"/>
            <w:vAlign w:val="bottom"/>
            <w:gridSpan w:val="2"/>
          </w:tcPr>
          <w:p>
            <w:pPr>
              <w:ind w:left="1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учебном материале;</w:t>
            </w: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1"/>
        </w:trPr>
        <w:tc>
          <w:tcPr>
            <w:tcW w:w="1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40" w:type="dxa"/>
            <w:vAlign w:val="bottom"/>
            <w:gridSpan w:val="2"/>
          </w:tcPr>
          <w:p>
            <w:pPr>
              <w:ind w:left="1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Познавательные</w:t>
            </w: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ind w:left="363" w:right="480"/>
        <w:spacing w:after="0" w:line="24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навыки сотрудничества со взрослыми и сверстниками;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2403475</wp:posOffset>
                </wp:positionH>
                <wp:positionV relativeFrom="paragraph">
                  <wp:posOffset>-353060</wp:posOffset>
                </wp:positionV>
                <wp:extent cx="0" cy="597916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979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" o:spid="_x0000_s104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89.25pt,-27.7999pt" to="189.25pt,443pt" o:allowincell="f" strokecolor="#000000" strokeweight="0.48pt"/>
            </w:pict>
          </mc:Fallback>
        </mc:AlternateConten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ind w:left="363" w:right="60" w:hanging="363"/>
        <w:spacing w:after="0" w:line="236" w:lineRule="auto"/>
        <w:tabs>
          <w:tab w:leader="none" w:pos="363" w:val="left"/>
        </w:tabs>
        <w:numPr>
          <w:ilvl w:val="0"/>
          <w:numId w:val="5"/>
        </w:numPr>
        <w:rPr>
          <w:rFonts w:ascii="Symbol" w:cs="Symbol" w:eastAsia="Symbol" w:hAnsi="Symbol"/>
          <w:sz w:val="23"/>
          <w:szCs w:val="23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для формирования потребности к творческой деятельности.</w:t>
      </w:r>
    </w:p>
    <w:p>
      <w:pPr>
        <w:spacing w:after="0" w:line="31" w:lineRule="exact"/>
        <w:rPr>
          <w:rFonts w:ascii="Symbol" w:cs="Symbol" w:eastAsia="Symbol" w:hAnsi="Symbol"/>
          <w:sz w:val="23"/>
          <w:szCs w:val="23"/>
          <w:color w:val="auto"/>
        </w:rPr>
      </w:pPr>
    </w:p>
    <w:p>
      <w:pPr>
        <w:jc w:val="both"/>
        <w:ind w:left="363" w:hanging="363"/>
        <w:spacing w:after="0" w:line="230" w:lineRule="auto"/>
        <w:tabs>
          <w:tab w:leader="none" w:pos="363" w:val="left"/>
        </w:tabs>
        <w:numPr>
          <w:ilvl w:val="0"/>
          <w:numId w:val="5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осознание языка как основного средства мышления и общения людей;</w:t>
      </w:r>
    </w:p>
    <w:p>
      <w:pPr>
        <w:spacing w:after="0" w:line="3" w:lineRule="exact"/>
        <w:rPr>
          <w:rFonts w:ascii="Symbol" w:cs="Symbol" w:eastAsia="Symbol" w:hAnsi="Symbol"/>
          <w:sz w:val="24"/>
          <w:szCs w:val="24"/>
          <w:color w:val="auto"/>
        </w:rPr>
      </w:pPr>
    </w:p>
    <w:p>
      <w:pPr>
        <w:ind w:left="363" w:hanging="363"/>
        <w:spacing w:after="0"/>
        <w:tabs>
          <w:tab w:leader="none" w:pos="363" w:val="left"/>
        </w:tabs>
        <w:numPr>
          <w:ilvl w:val="0"/>
          <w:numId w:val="5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восприятие русского языка как</w:t>
      </w:r>
    </w:p>
    <w:p>
      <w:pPr>
        <w:spacing w:after="0" w:line="9" w:lineRule="exact"/>
        <w:rPr>
          <w:rFonts w:ascii="Symbol" w:cs="Symbol" w:eastAsia="Symbol" w:hAnsi="Symbol"/>
          <w:sz w:val="24"/>
          <w:szCs w:val="24"/>
          <w:color w:val="auto"/>
        </w:rPr>
      </w:pPr>
    </w:p>
    <w:p>
      <w:pPr>
        <w:jc w:val="both"/>
        <w:ind w:left="363"/>
        <w:spacing w:after="0" w:line="237" w:lineRule="auto"/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явления национальной культуры, понимание связи развития языка с развитием культуры русского народа;</w:t>
      </w:r>
    </w:p>
    <w:p>
      <w:pPr>
        <w:spacing w:after="0" w:line="33" w:lineRule="exact"/>
        <w:rPr>
          <w:rFonts w:ascii="Symbol" w:cs="Symbol" w:eastAsia="Symbol" w:hAnsi="Symbol"/>
          <w:sz w:val="24"/>
          <w:szCs w:val="24"/>
          <w:color w:val="auto"/>
        </w:rPr>
      </w:pPr>
    </w:p>
    <w:p>
      <w:pPr>
        <w:ind w:left="363" w:right="60" w:hanging="363"/>
        <w:spacing w:after="0" w:line="233" w:lineRule="auto"/>
        <w:tabs>
          <w:tab w:leader="none" w:pos="363" w:val="left"/>
        </w:tabs>
        <w:numPr>
          <w:ilvl w:val="0"/>
          <w:numId w:val="5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понимание богатства и разнообразия языковых средств для выражения мыслей и чувств;</w:t>
      </w:r>
    </w:p>
    <w:p>
      <w:pPr>
        <w:spacing w:after="0" w:line="31" w:lineRule="exact"/>
        <w:rPr>
          <w:rFonts w:ascii="Symbol" w:cs="Symbol" w:eastAsia="Symbol" w:hAnsi="Symbol"/>
          <w:sz w:val="24"/>
          <w:szCs w:val="24"/>
          <w:color w:val="auto"/>
        </w:rPr>
      </w:pPr>
    </w:p>
    <w:p>
      <w:pPr>
        <w:jc w:val="both"/>
        <w:ind w:left="363" w:right="640" w:hanging="363"/>
        <w:spacing w:after="0" w:line="236" w:lineRule="auto"/>
        <w:tabs>
          <w:tab w:leader="none" w:pos="363" w:val="left"/>
        </w:tabs>
        <w:numPr>
          <w:ilvl w:val="0"/>
          <w:numId w:val="5"/>
        </w:numPr>
        <w:rPr>
          <w:rFonts w:ascii="Symbol" w:cs="Symbol" w:eastAsia="Symbol" w:hAnsi="Symbol"/>
          <w:sz w:val="23"/>
          <w:szCs w:val="23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внимание к мелодичности народного звучания речи;</w:t>
      </w:r>
    </w:p>
    <w:p>
      <w:pPr>
        <w:spacing w:after="0" w:line="31" w:lineRule="exact"/>
        <w:rPr>
          <w:rFonts w:ascii="Symbol" w:cs="Symbol" w:eastAsia="Symbol" w:hAnsi="Symbol"/>
          <w:sz w:val="23"/>
          <w:szCs w:val="23"/>
          <w:color w:val="auto"/>
        </w:rPr>
      </w:pPr>
    </w:p>
    <w:p>
      <w:pPr>
        <w:ind w:left="363" w:right="420" w:hanging="363"/>
        <w:spacing w:after="0" w:line="233" w:lineRule="auto"/>
        <w:tabs>
          <w:tab w:leader="none" w:pos="363" w:val="left"/>
        </w:tabs>
        <w:numPr>
          <w:ilvl w:val="0"/>
          <w:numId w:val="5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положительная мотивация и познавательный интерес к изучению курса русского языка;</w:t>
      </w:r>
    </w:p>
    <w:p>
      <w:pPr>
        <w:spacing w:after="0" w:line="31" w:lineRule="exact"/>
        <w:rPr>
          <w:rFonts w:ascii="Symbol" w:cs="Symbol" w:eastAsia="Symbol" w:hAnsi="Symbol"/>
          <w:sz w:val="24"/>
          <w:szCs w:val="24"/>
          <w:color w:val="auto"/>
        </w:rPr>
      </w:pPr>
    </w:p>
    <w:p>
      <w:pPr>
        <w:ind w:left="363" w:right="520" w:hanging="363"/>
        <w:spacing w:after="0" w:line="233" w:lineRule="auto"/>
        <w:tabs>
          <w:tab w:leader="none" w:pos="363" w:val="left"/>
        </w:tabs>
        <w:numPr>
          <w:ilvl w:val="0"/>
          <w:numId w:val="5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способность к самооценке успешности в овладении языковыми средствами в устной и письменной речи;</w:t>
      </w:r>
    </w:p>
    <w:p>
      <w:pPr>
        <w:spacing w:after="0" w:line="33" w:lineRule="exact"/>
        <w:rPr>
          <w:rFonts w:ascii="Symbol" w:cs="Symbol" w:eastAsia="Symbol" w:hAnsi="Symbol"/>
          <w:sz w:val="24"/>
          <w:szCs w:val="24"/>
          <w:color w:val="auto"/>
        </w:rPr>
      </w:pPr>
    </w:p>
    <w:p>
      <w:pPr>
        <w:jc w:val="both"/>
        <w:ind w:left="363" w:hanging="363"/>
        <w:spacing w:after="0" w:line="233" w:lineRule="auto"/>
        <w:tabs>
          <w:tab w:leader="none" w:pos="363" w:val="left"/>
        </w:tabs>
        <w:numPr>
          <w:ilvl w:val="0"/>
          <w:numId w:val="5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 разных социальных ситуациях, умения не создавать конфликтов и находить выходы из спорных ситуаций.</w:t>
      </w:r>
    </w:p>
    <w:p>
      <w:pPr>
        <w:spacing w:after="0" w:line="32" w:lineRule="exact"/>
        <w:rPr>
          <w:rFonts w:ascii="Symbol" w:cs="Symbol" w:eastAsia="Symbol" w:hAnsi="Symbol"/>
          <w:sz w:val="24"/>
          <w:szCs w:val="24"/>
          <w:color w:val="auto"/>
        </w:rPr>
      </w:pPr>
    </w:p>
    <w:p>
      <w:pPr>
        <w:ind w:left="363" w:right="940" w:hanging="363"/>
        <w:spacing w:after="0" w:line="226" w:lineRule="auto"/>
        <w:tabs>
          <w:tab w:leader="none" w:pos="363" w:val="left"/>
        </w:tabs>
        <w:numPr>
          <w:ilvl w:val="0"/>
          <w:numId w:val="5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Обучающийся получит возможность:</w:t>
      </w:r>
    </w:p>
    <w:p>
      <w:pPr>
        <w:spacing w:after="0" w:line="1" w:lineRule="exact"/>
        <w:rPr>
          <w:rFonts w:ascii="Symbol" w:cs="Symbol" w:eastAsia="Symbol" w:hAnsi="Symbol"/>
          <w:sz w:val="24"/>
          <w:szCs w:val="24"/>
          <w:color w:val="auto"/>
        </w:rPr>
      </w:pPr>
    </w:p>
    <w:p>
      <w:pPr>
        <w:ind w:left="363" w:hanging="363"/>
        <w:spacing w:after="0"/>
        <w:tabs>
          <w:tab w:leader="none" w:pos="363" w:val="left"/>
        </w:tabs>
        <w:numPr>
          <w:ilvl w:val="0"/>
          <w:numId w:val="5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осмыслить себя в качестве</w:t>
      </w:r>
    </w:p>
    <w:p>
      <w:pPr>
        <w:spacing w:after="0" w:line="315" w:lineRule="exact"/>
        <w:rPr>
          <w:sz w:val="20"/>
          <w:szCs w:val="20"/>
          <w:color w:val="auto"/>
        </w:rPr>
      </w:pPr>
    </w:p>
    <w:p>
      <w:pPr>
        <w:sectPr>
          <w:pgSz w:w="16840" w:h="11906" w:orient="landscape"/>
          <w:cols w:equalWidth="0" w:num="2">
            <w:col w:w="10980" w:space="577"/>
            <w:col w:w="3683"/>
          </w:cols>
          <w:pgMar w:left="960" w:top="710" w:right="638" w:bottom="0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65" w:lineRule="exact"/>
        <w:rPr>
          <w:sz w:val="20"/>
          <w:szCs w:val="20"/>
          <w:color w:val="auto"/>
        </w:rPr>
      </w:pPr>
    </w:p>
    <w:p>
      <w:pPr>
        <w:ind w:left="1472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3"/>
          <w:szCs w:val="23"/>
          <w:color w:val="0F243E"/>
        </w:rPr>
        <w:t>4</w:t>
      </w:r>
    </w:p>
    <w:p>
      <w:pPr>
        <w:sectPr>
          <w:pgSz w:w="16840" w:h="11906" w:orient="landscape"/>
          <w:cols w:equalWidth="0" w:num="1">
            <w:col w:w="15240"/>
          </w:cols>
          <w:pgMar w:left="960" w:top="710" w:right="638" w:bottom="0" w:gutter="0" w:footer="0" w:header="0"/>
          <w:type w:val="continuous"/>
        </w:sectPr>
      </w:pPr>
    </w:p>
    <w:p>
      <w:pPr>
        <w:ind w:left="680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535940</wp:posOffset>
                </wp:positionH>
                <wp:positionV relativeFrom="page">
                  <wp:posOffset>452120</wp:posOffset>
                </wp:positionV>
                <wp:extent cx="9819005" cy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9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" o:spid="_x0000_s104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2.2pt,35.6pt" to="815.35pt,35.6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539115</wp:posOffset>
                </wp:positionH>
                <wp:positionV relativeFrom="page">
                  <wp:posOffset>449580</wp:posOffset>
                </wp:positionV>
                <wp:extent cx="0" cy="6071235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0712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" o:spid="_x0000_s104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2.45pt,35.4pt" to="42.45pt,513.4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1710055</wp:posOffset>
                </wp:positionH>
                <wp:positionV relativeFrom="page">
                  <wp:posOffset>449580</wp:posOffset>
                </wp:positionV>
                <wp:extent cx="0" cy="6071235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0712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" o:spid="_x0000_s105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34.65pt,35.4pt" to="134.65pt,513.4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3420110</wp:posOffset>
                </wp:positionH>
                <wp:positionV relativeFrom="page">
                  <wp:posOffset>449580</wp:posOffset>
                </wp:positionV>
                <wp:extent cx="0" cy="6071235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0712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" o:spid="_x0000_s105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69.3pt,35.4pt" to="269.3pt,513.4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4860290</wp:posOffset>
                </wp:positionH>
                <wp:positionV relativeFrom="page">
                  <wp:posOffset>449580</wp:posOffset>
                </wp:positionV>
                <wp:extent cx="0" cy="6071235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0712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" o:spid="_x0000_s105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82.7pt,35.4pt" to="382.7pt,513.4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7651115</wp:posOffset>
                </wp:positionH>
                <wp:positionV relativeFrom="page">
                  <wp:posOffset>449580</wp:posOffset>
                </wp:positionV>
                <wp:extent cx="0" cy="6071235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0712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" o:spid="_x0000_s105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602.45pt,35.4pt" to="602.45pt,513.45pt" o:allowincell="f" strokecolor="#000000" strokeweight="0.4799pt">
                <w10:wrap anchorx="page" anchory="page"/>
              </v:line>
            </w:pict>
          </mc:Fallback>
        </mc:AlternateContent>
        <w:t>проявлять  познавательную  инициативу</w:t>
      </w:r>
    </w:p>
    <w:p>
      <w:pPr>
        <w:ind w:left="68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 учебном сотрудничестве;</w:t>
      </w:r>
    </w:p>
    <w:p>
      <w:pPr>
        <w:ind w:left="6800"/>
        <w:spacing w:after="0"/>
        <w:tabs>
          <w:tab w:leader="none" w:pos="7900" w:val="left"/>
          <w:tab w:leader="none" w:pos="9360" w:val="left"/>
          <w:tab w:leader="none" w:pos="9800" w:val="left"/>
          <w:tab w:leader="none" w:pos="1084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строить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сообщения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устной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и</w:t>
      </w:r>
    </w:p>
    <w:p>
      <w:pPr>
        <w:ind w:left="68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письменной форме;</w:t>
      </w:r>
    </w:p>
    <w:p>
      <w:pPr>
        <w:ind w:left="6800"/>
        <w:spacing w:after="0"/>
        <w:tabs>
          <w:tab w:leader="none" w:pos="8940" w:val="left"/>
          <w:tab w:leader="none" w:pos="964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ориентироваться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на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разнообразие</w:t>
      </w:r>
    </w:p>
    <w:p>
      <w:pPr>
        <w:ind w:left="68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способов решения задач;</w:t>
      </w:r>
    </w:p>
    <w:p>
      <w:pPr>
        <w:spacing w:after="0" w:line="5" w:lineRule="exact"/>
        <w:rPr>
          <w:sz w:val="20"/>
          <w:szCs w:val="20"/>
          <w:color w:val="auto"/>
        </w:rPr>
      </w:pPr>
    </w:p>
    <w:p>
      <w:pPr>
        <w:ind w:left="68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Регулятивные:</w:t>
      </w:r>
    </w:p>
    <w:p>
      <w:pPr>
        <w:ind w:left="6840"/>
        <w:spacing w:after="0" w:line="235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принимать и сохранять учебную задачу;</w:t>
      </w:r>
    </w:p>
    <w:p>
      <w:pPr>
        <w:spacing w:after="0" w:line="1" w:lineRule="exact"/>
        <w:rPr>
          <w:sz w:val="20"/>
          <w:szCs w:val="20"/>
          <w:color w:val="auto"/>
        </w:rPr>
      </w:pPr>
    </w:p>
    <w:p>
      <w:pPr>
        <w:ind w:left="6840"/>
        <w:spacing w:after="0"/>
        <w:tabs>
          <w:tab w:leader="none" w:pos="8340" w:val="left"/>
          <w:tab w:leader="none" w:pos="1004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учитывать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выделенные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учителем</w:t>
      </w:r>
    </w:p>
    <w:p>
      <w:pPr>
        <w:ind w:left="6840"/>
        <w:spacing w:after="0"/>
        <w:tabs>
          <w:tab w:leader="none" w:pos="1010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ориентиры  действия  в  новом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учебном</w:t>
      </w:r>
    </w:p>
    <w:p>
      <w:pPr>
        <w:ind w:left="6840"/>
        <w:spacing w:after="0"/>
        <w:tabs>
          <w:tab w:leader="none" w:pos="8280" w:val="left"/>
          <w:tab w:leader="none" w:pos="8820" w:val="left"/>
          <w:tab w:leader="none" w:pos="1086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материале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сотрудничестве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с</w:t>
      </w:r>
    </w:p>
    <w:p>
      <w:pPr>
        <w:spacing w:after="0" w:line="1" w:lineRule="exact"/>
        <w:rPr>
          <w:sz w:val="20"/>
          <w:szCs w:val="20"/>
          <w:color w:val="auto"/>
        </w:rPr>
      </w:pPr>
    </w:p>
    <w:p>
      <w:pPr>
        <w:ind w:left="68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учителем;</w:t>
      </w:r>
    </w:p>
    <w:p>
      <w:pPr>
        <w:ind w:left="6840"/>
        <w:spacing w:after="0"/>
        <w:tabs>
          <w:tab w:leader="none" w:pos="8560" w:val="left"/>
          <w:tab w:leader="none" w:pos="9480" w:val="left"/>
          <w:tab w:leader="none" w:pos="1084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планировать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свои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действия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</w:t>
      </w:r>
    </w:p>
    <w:p>
      <w:pPr>
        <w:ind w:left="68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соответствии с поставленной задачей и</w:t>
      </w:r>
    </w:p>
    <w:p>
      <w:pPr>
        <w:ind w:left="68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условиями её реализации, в том числе</w:t>
      </w:r>
    </w:p>
    <w:p>
      <w:pPr>
        <w:ind w:left="68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во внутреннем плане;</w:t>
      </w:r>
    </w:p>
    <w:p>
      <w:pPr>
        <w:ind w:left="6840"/>
        <w:spacing w:after="0"/>
        <w:tabs>
          <w:tab w:leader="none" w:pos="8100" w:val="left"/>
          <w:tab w:leader="none" w:pos="9820" w:val="left"/>
          <w:tab w:leader="none" w:pos="1084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учитывать</w:t>
        <w:tab/>
        <w:t>установленные</w:t>
        <w:tab/>
        <w:t>правила</w:t>
        <w:tab/>
        <w:t>в</w:t>
      </w:r>
    </w:p>
    <w:p>
      <w:pPr>
        <w:ind w:left="6840"/>
        <w:spacing w:after="0"/>
        <w:tabs>
          <w:tab w:leader="none" w:pos="8520" w:val="left"/>
          <w:tab w:leader="none" w:pos="8940" w:val="left"/>
          <w:tab w:leader="none" w:pos="1016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планировании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и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контроле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способа</w:t>
      </w:r>
    </w:p>
    <w:p>
      <w:pPr>
        <w:ind w:left="68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решения;</w:t>
      </w:r>
    </w:p>
    <w:p>
      <w:pPr>
        <w:ind w:left="6840"/>
        <w:spacing w:after="0"/>
        <w:tabs>
          <w:tab w:leader="none" w:pos="8380" w:val="left"/>
          <w:tab w:leader="none" w:pos="9520" w:val="left"/>
          <w:tab w:leader="none" w:pos="982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осуществлять</w:t>
        <w:tab/>
        <w:t>итоговый</w:t>
        <w:tab/>
        <w:t>и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пошаговый</w:t>
      </w:r>
    </w:p>
    <w:p>
      <w:pPr>
        <w:ind w:left="68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контроль по результату;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-73025</wp:posOffset>
                </wp:positionH>
                <wp:positionV relativeFrom="paragraph">
                  <wp:posOffset>8890</wp:posOffset>
                </wp:positionV>
                <wp:extent cx="7117715" cy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177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" o:spid="_x0000_s105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7499pt,0.7pt" to="554.7pt,0.7pt" o:allowincell="f" strokecolor="#000000" strokeweight="0.4799pt"/>
            </w:pict>
          </mc:Fallback>
        </mc:AlternateContent>
      </w: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81"/>
        </w:trPr>
        <w:tc>
          <w:tcPr>
            <w:tcW w:w="14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Развитие</w:t>
            </w: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• оценивать</w:t>
            </w: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80" w:type="dxa"/>
            <w:vAlign w:val="bottom"/>
          </w:tcPr>
          <w:p>
            <w:pPr>
              <w:ind w:left="4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•   подробно или</w:t>
            </w:r>
          </w:p>
        </w:tc>
        <w:tc>
          <w:tcPr>
            <w:tcW w:w="340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Регулятивные:</w:t>
            </w: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4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речи</w:t>
            </w:r>
          </w:p>
        </w:tc>
        <w:tc>
          <w:tcPr>
            <w:tcW w:w="2020" w:type="dxa"/>
            <w:vAlign w:val="bottom"/>
            <w:gridSpan w:val="2"/>
          </w:tcPr>
          <w:p>
            <w:pPr>
              <w:ind w:left="42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правильность</w:t>
            </w: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80" w:type="dxa"/>
            <w:vAlign w:val="bottom"/>
          </w:tcPr>
          <w:p>
            <w:pPr>
              <w:ind w:left="12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выборочно</w:t>
            </w:r>
          </w:p>
        </w:tc>
        <w:tc>
          <w:tcPr>
            <w:tcW w:w="4280" w:type="dxa"/>
            <w:vAlign w:val="bottom"/>
            <w:gridSpan w:val="3"/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освоение способов ориентировки в</w:t>
            </w:r>
          </w:p>
        </w:tc>
      </w:tr>
      <w:tr>
        <w:trPr>
          <w:trHeight w:val="271"/>
        </w:trPr>
        <w:tc>
          <w:tcPr>
            <w:tcW w:w="14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020" w:type="dxa"/>
            <w:vAlign w:val="bottom"/>
            <w:gridSpan w:val="2"/>
          </w:tcPr>
          <w:p>
            <w:pPr>
              <w:ind w:left="42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(уместность)</w:t>
            </w:r>
          </w:p>
        </w:tc>
        <w:tc>
          <w:tcPr>
            <w:tcW w:w="980" w:type="dxa"/>
            <w:vAlign w:val="bottom"/>
            <w:gridSpan w:val="2"/>
          </w:tcPr>
          <w:p>
            <w:pPr>
              <w:jc w:val="right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выбора</w:t>
            </w:r>
          </w:p>
        </w:tc>
        <w:tc>
          <w:tcPr>
            <w:tcW w:w="2280" w:type="dxa"/>
            <w:vAlign w:val="bottom"/>
          </w:tcPr>
          <w:p>
            <w:pPr>
              <w:ind w:left="12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пересказывать</w:t>
            </w:r>
          </w:p>
        </w:tc>
        <w:tc>
          <w:tcPr>
            <w:tcW w:w="4280" w:type="dxa"/>
            <w:vAlign w:val="bottom"/>
            <w:gridSpan w:val="3"/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пространстве (учебника, тетради) и</w:t>
            </w:r>
          </w:p>
        </w:tc>
      </w:tr>
      <w:tr>
        <w:trPr>
          <w:trHeight w:val="276"/>
        </w:trPr>
        <w:tc>
          <w:tcPr>
            <w:tcW w:w="1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20" w:type="dxa"/>
            <w:vAlign w:val="bottom"/>
            <w:gridSpan w:val="2"/>
          </w:tcPr>
          <w:p>
            <w:pPr>
              <w:ind w:left="4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языковых</w:t>
            </w: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</w:t>
            </w:r>
          </w:p>
        </w:tc>
        <w:tc>
          <w:tcPr>
            <w:tcW w:w="228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текст.</w:t>
            </w:r>
          </w:p>
        </w:tc>
        <w:tc>
          <w:tcPr>
            <w:tcW w:w="340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способов сравнения.</w:t>
            </w: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1"/>
        </w:trPr>
        <w:tc>
          <w:tcPr>
            <w:tcW w:w="1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20" w:type="dxa"/>
            <w:vAlign w:val="bottom"/>
            <w:gridSpan w:val="2"/>
          </w:tcPr>
          <w:p>
            <w:pPr>
              <w:ind w:left="4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неязыковых</w:t>
            </w:r>
          </w:p>
        </w:tc>
        <w:tc>
          <w:tcPr>
            <w:tcW w:w="98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средств</w:t>
            </w:r>
          </w:p>
        </w:tc>
        <w:tc>
          <w:tcPr>
            <w:tcW w:w="2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Познавательные:</w:t>
            </w: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9"/>
        </w:trPr>
        <w:tc>
          <w:tcPr>
            <w:tcW w:w="14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520" w:type="dxa"/>
            <w:vAlign w:val="bottom"/>
            <w:gridSpan w:val="3"/>
          </w:tcPr>
          <w:p>
            <w:pPr>
              <w:ind w:left="420"/>
              <w:spacing w:after="0" w:line="26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устного   общения</w:t>
            </w:r>
          </w:p>
        </w:tc>
        <w:tc>
          <w:tcPr>
            <w:tcW w:w="480" w:type="dxa"/>
            <w:vAlign w:val="bottom"/>
          </w:tcPr>
          <w:p>
            <w:pPr>
              <w:jc w:val="right"/>
              <w:spacing w:after="0" w:line="26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</w:t>
            </w:r>
          </w:p>
        </w:tc>
        <w:tc>
          <w:tcPr>
            <w:tcW w:w="228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400" w:type="dxa"/>
            <w:vAlign w:val="bottom"/>
            <w:gridSpan w:val="2"/>
          </w:tcPr>
          <w:p>
            <w:pPr>
              <w:ind w:left="100"/>
              <w:spacing w:after="0" w:line="26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систематизация знаний о форме</w:t>
            </w: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1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0" w:type="dxa"/>
            <w:vAlign w:val="bottom"/>
            <w:gridSpan w:val="4"/>
          </w:tcPr>
          <w:p>
            <w:pPr>
              <w:ind w:left="4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уроке, в школе, в быту,</w:t>
            </w:r>
          </w:p>
        </w:tc>
        <w:tc>
          <w:tcPr>
            <w:tcW w:w="2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предметов, освоение элементов</w:t>
            </w: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ind w:left="4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</w:t>
            </w:r>
          </w:p>
        </w:tc>
        <w:tc>
          <w:tcPr>
            <w:tcW w:w="1840" w:type="dxa"/>
            <w:vAlign w:val="bottom"/>
            <w:gridSpan w:val="2"/>
          </w:tcPr>
          <w:p>
            <w:pPr>
              <w:ind w:left="4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знакомыми</w:t>
            </w:r>
          </w:p>
        </w:tc>
        <w:tc>
          <w:tcPr>
            <w:tcW w:w="48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</w:t>
            </w:r>
          </w:p>
        </w:tc>
        <w:tc>
          <w:tcPr>
            <w:tcW w:w="2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письменных букв.</w:t>
            </w: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7"/>
        </w:trPr>
        <w:tc>
          <w:tcPr>
            <w:tcW w:w="1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20" w:type="dxa"/>
            <w:vAlign w:val="bottom"/>
            <w:gridSpan w:val="2"/>
          </w:tcPr>
          <w:p>
            <w:pPr>
              <w:ind w:left="4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незнакомыми,</w:t>
            </w: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</w:t>
            </w:r>
          </w:p>
        </w:tc>
        <w:tc>
          <w:tcPr>
            <w:tcW w:w="2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8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Коммуникативные: формирование</w:t>
            </w:r>
          </w:p>
        </w:tc>
      </w:tr>
      <w:tr>
        <w:trPr>
          <w:trHeight w:val="276"/>
        </w:trPr>
        <w:tc>
          <w:tcPr>
            <w:tcW w:w="1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20" w:type="dxa"/>
            <w:vAlign w:val="bottom"/>
            <w:gridSpan w:val="2"/>
          </w:tcPr>
          <w:p>
            <w:pPr>
              <w:ind w:left="4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людьми</w:t>
            </w:r>
          </w:p>
        </w:tc>
        <w:tc>
          <w:tcPr>
            <w:tcW w:w="98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разного</w:t>
            </w:r>
          </w:p>
        </w:tc>
        <w:tc>
          <w:tcPr>
            <w:tcW w:w="2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умения объяснить свой выбор.</w:t>
            </w: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20" w:type="dxa"/>
            <w:vAlign w:val="bottom"/>
            <w:gridSpan w:val="2"/>
          </w:tcPr>
          <w:p>
            <w:pPr>
              <w:ind w:left="4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возраста;</w:t>
            </w: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80" w:type="dxa"/>
            <w:vAlign w:val="bottom"/>
            <w:gridSpan w:val="3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использовать речь для регуляции своего</w:t>
            </w:r>
          </w:p>
        </w:tc>
      </w:tr>
      <w:tr>
        <w:trPr>
          <w:trHeight w:val="276"/>
        </w:trPr>
        <w:tc>
          <w:tcPr>
            <w:tcW w:w="1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• соблюдать</w:t>
            </w: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</w:t>
            </w:r>
          </w:p>
        </w:tc>
        <w:tc>
          <w:tcPr>
            <w:tcW w:w="2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действия;</w:t>
            </w:r>
          </w:p>
        </w:tc>
        <w:tc>
          <w:tcPr>
            <w:tcW w:w="20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4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020" w:type="dxa"/>
            <w:vAlign w:val="bottom"/>
            <w:gridSpan w:val="2"/>
          </w:tcPr>
          <w:p>
            <w:pPr>
              <w:ind w:left="4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повседневной</w:t>
            </w:r>
          </w:p>
        </w:tc>
        <w:tc>
          <w:tcPr>
            <w:tcW w:w="98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жизни</w:t>
            </w:r>
          </w:p>
        </w:tc>
        <w:tc>
          <w:tcPr>
            <w:tcW w:w="228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адекватно</w:t>
            </w:r>
          </w:p>
        </w:tc>
        <w:tc>
          <w:tcPr>
            <w:tcW w:w="2000" w:type="dxa"/>
            <w:vAlign w:val="bottom"/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использовать</w:t>
            </w:r>
          </w:p>
        </w:tc>
        <w:tc>
          <w:tcPr>
            <w:tcW w:w="880" w:type="dxa"/>
            <w:vAlign w:val="bottom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8"/>
              </w:rPr>
              <w:t>речевые</w:t>
            </w: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-73025</wp:posOffset>
                </wp:positionH>
                <wp:positionV relativeFrom="paragraph">
                  <wp:posOffset>102235</wp:posOffset>
                </wp:positionV>
                <wp:extent cx="9812020" cy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20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" o:spid="_x0000_s105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7499pt,8.05pt" to="766.85pt,8.05pt" o:allowincell="f" strokecolor="#000000" strokeweight="0.4799pt"/>
            </w:pict>
          </mc:Fallback>
        </mc:AlternateConten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ind w:left="363" w:right="380"/>
        <w:spacing w:after="0" w:line="23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школьника, своё положительное отношение к школе;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2403475</wp:posOffset>
                </wp:positionH>
                <wp:positionV relativeFrom="paragraph">
                  <wp:posOffset>-525780</wp:posOffset>
                </wp:positionV>
                <wp:extent cx="0" cy="368681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368681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" o:spid="_x0000_s105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89.25pt,-41.3999pt" to="189.25pt,248.9pt" o:allowincell="f" strokecolor="#000000" strokeweight="0.48pt"/>
            </w:pict>
          </mc:Fallback>
        </mc:AlternateContent>
      </w:r>
    </w:p>
    <w:p>
      <w:pPr>
        <w:spacing w:after="0" w:line="13" w:lineRule="exact"/>
        <w:rPr>
          <w:sz w:val="20"/>
          <w:szCs w:val="20"/>
          <w:color w:val="auto"/>
        </w:rPr>
      </w:pPr>
    </w:p>
    <w:p>
      <w:pPr>
        <w:ind w:left="363" w:right="280" w:hanging="363"/>
        <w:spacing w:after="0" w:line="230" w:lineRule="auto"/>
        <w:tabs>
          <w:tab w:leader="none" w:pos="363" w:val="left"/>
        </w:tabs>
        <w:numPr>
          <w:ilvl w:val="0"/>
          <w:numId w:val="6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осмыслить значение общения для передачи и получения информации;</w:t>
      </w:r>
    </w:p>
    <w:p>
      <w:pPr>
        <w:spacing w:after="0" w:line="34" w:lineRule="exact"/>
        <w:rPr>
          <w:rFonts w:ascii="Symbol" w:cs="Symbol" w:eastAsia="Symbol" w:hAnsi="Symbol"/>
          <w:sz w:val="24"/>
          <w:szCs w:val="24"/>
          <w:color w:val="auto"/>
        </w:rPr>
      </w:pPr>
    </w:p>
    <w:p>
      <w:pPr>
        <w:ind w:left="363" w:right="220" w:hanging="363"/>
        <w:spacing w:after="0" w:line="234" w:lineRule="auto"/>
        <w:tabs>
          <w:tab w:leader="none" w:pos="363" w:val="left"/>
        </w:tabs>
        <w:numPr>
          <w:ilvl w:val="0"/>
          <w:numId w:val="6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для формирования уважительного отношения к русскому языку как родному языку русского народа и как к государственному языку;</w:t>
      </w:r>
    </w:p>
    <w:p>
      <w:pPr>
        <w:spacing w:after="0" w:line="34" w:lineRule="exact"/>
        <w:rPr>
          <w:rFonts w:ascii="Symbol" w:cs="Symbol" w:eastAsia="Symbol" w:hAnsi="Symbol"/>
          <w:sz w:val="24"/>
          <w:szCs w:val="24"/>
          <w:color w:val="auto"/>
        </w:rPr>
      </w:pPr>
    </w:p>
    <w:p>
      <w:pPr>
        <w:ind w:left="363" w:right="160" w:hanging="363"/>
        <w:spacing w:after="0" w:line="233" w:lineRule="auto"/>
        <w:tabs>
          <w:tab w:leader="none" w:pos="363" w:val="left"/>
        </w:tabs>
        <w:numPr>
          <w:ilvl w:val="0"/>
          <w:numId w:val="6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для формирования интереса к языковой и речевой деятельности, освоить правила общения;</w:t>
      </w:r>
    </w:p>
    <w:p>
      <w:pPr>
        <w:spacing w:after="0" w:line="31" w:lineRule="exact"/>
        <w:rPr>
          <w:rFonts w:ascii="Symbol" w:cs="Symbol" w:eastAsia="Symbol" w:hAnsi="Symbol"/>
          <w:sz w:val="24"/>
          <w:szCs w:val="24"/>
          <w:color w:val="auto"/>
        </w:rPr>
      </w:pPr>
    </w:p>
    <w:p>
      <w:pPr>
        <w:ind w:left="363" w:right="380" w:hanging="363"/>
        <w:spacing w:after="0" w:line="233" w:lineRule="auto"/>
        <w:tabs>
          <w:tab w:leader="none" w:pos="363" w:val="left"/>
        </w:tabs>
        <w:numPr>
          <w:ilvl w:val="0"/>
          <w:numId w:val="6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получить представление о многообразии окружающего мира и духовных традициях русского народа;</w:t>
      </w:r>
    </w:p>
    <w:p>
      <w:pPr>
        <w:spacing w:after="0" w:line="31" w:lineRule="exact"/>
        <w:rPr>
          <w:rFonts w:ascii="Symbol" w:cs="Symbol" w:eastAsia="Symbol" w:hAnsi="Symbol"/>
          <w:sz w:val="24"/>
          <w:szCs w:val="24"/>
          <w:color w:val="auto"/>
        </w:rPr>
      </w:pPr>
    </w:p>
    <w:p>
      <w:pPr>
        <w:ind w:left="363" w:right="300" w:hanging="363"/>
        <w:spacing w:after="0" w:line="245" w:lineRule="auto"/>
        <w:tabs>
          <w:tab w:leader="none" w:pos="363" w:val="left"/>
        </w:tabs>
        <w:numPr>
          <w:ilvl w:val="0"/>
          <w:numId w:val="6"/>
        </w:numPr>
        <w:rPr>
          <w:rFonts w:ascii="Symbol" w:cs="Symbol" w:eastAsia="Symbol" w:hAnsi="Symbol"/>
          <w:sz w:val="23"/>
          <w:szCs w:val="23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получить представление об этических чувствах (доброжелательность, сочувствие, сопереживание, миролюбие, терпение и т. д.);</w:t>
      </w:r>
    </w:p>
    <w:p>
      <w:pPr>
        <w:spacing w:after="0" w:line="29" w:lineRule="exact"/>
        <w:rPr>
          <w:rFonts w:ascii="Symbol" w:cs="Symbol" w:eastAsia="Symbol" w:hAnsi="Symbol"/>
          <w:sz w:val="23"/>
          <w:szCs w:val="23"/>
          <w:color w:val="auto"/>
        </w:rPr>
      </w:pPr>
    </w:p>
    <w:p>
      <w:pPr>
        <w:ind w:left="363" w:right="480" w:hanging="363"/>
        <w:spacing w:after="0" w:line="241" w:lineRule="auto"/>
        <w:tabs>
          <w:tab w:leader="none" w:pos="363" w:val="left"/>
        </w:tabs>
        <w:numPr>
          <w:ilvl w:val="0"/>
          <w:numId w:val="6"/>
        </w:numPr>
        <w:rPr>
          <w:rFonts w:ascii="Symbol" w:cs="Symbol" w:eastAsia="Symbol" w:hAnsi="Symbol"/>
          <w:sz w:val="23"/>
          <w:szCs w:val="23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получить первоначальные навыки сотрудничества со взрослыми и сверстниками;</w:t>
      </w:r>
    </w:p>
    <w:p>
      <w:pPr>
        <w:spacing w:after="0" w:line="30" w:lineRule="exact"/>
        <w:rPr>
          <w:rFonts w:ascii="Symbol" w:cs="Symbol" w:eastAsia="Symbol" w:hAnsi="Symbol"/>
          <w:sz w:val="23"/>
          <w:szCs w:val="23"/>
          <w:color w:val="auto"/>
        </w:rPr>
      </w:pPr>
    </w:p>
    <w:p>
      <w:pPr>
        <w:ind w:left="363" w:right="60" w:hanging="363"/>
        <w:spacing w:after="0" w:line="237" w:lineRule="auto"/>
        <w:tabs>
          <w:tab w:leader="none" w:pos="363" w:val="left"/>
        </w:tabs>
        <w:numPr>
          <w:ilvl w:val="0"/>
          <w:numId w:val="6"/>
        </w:numPr>
        <w:rPr>
          <w:rFonts w:ascii="Symbol" w:cs="Symbol" w:eastAsia="Symbol" w:hAnsi="Symbol"/>
          <w:sz w:val="23"/>
          <w:szCs w:val="23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для формирования потребности к творческой деятельности.</w:t>
      </w:r>
    </w:p>
    <w:p>
      <w:pPr>
        <w:spacing w:after="0" w:line="32" w:lineRule="exact"/>
        <w:rPr>
          <w:rFonts w:ascii="Symbol" w:cs="Symbol" w:eastAsia="Symbol" w:hAnsi="Symbol"/>
          <w:sz w:val="23"/>
          <w:szCs w:val="23"/>
          <w:color w:val="auto"/>
        </w:rPr>
      </w:pPr>
    </w:p>
    <w:p>
      <w:pPr>
        <w:jc w:val="both"/>
        <w:ind w:left="363" w:hanging="363"/>
        <w:spacing w:after="0" w:line="230" w:lineRule="auto"/>
        <w:tabs>
          <w:tab w:leader="none" w:pos="363" w:val="left"/>
        </w:tabs>
        <w:numPr>
          <w:ilvl w:val="0"/>
          <w:numId w:val="6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осознание языка как основного средства мышления и общения людей;</w:t>
      </w:r>
    </w:p>
    <w:p>
      <w:pPr>
        <w:spacing w:after="0" w:line="3" w:lineRule="exact"/>
        <w:rPr>
          <w:rFonts w:ascii="Symbol" w:cs="Symbol" w:eastAsia="Symbol" w:hAnsi="Symbol"/>
          <w:sz w:val="24"/>
          <w:szCs w:val="24"/>
          <w:color w:val="auto"/>
        </w:rPr>
      </w:pPr>
    </w:p>
    <w:p>
      <w:pPr>
        <w:ind w:left="363" w:hanging="363"/>
        <w:spacing w:after="0"/>
        <w:tabs>
          <w:tab w:leader="none" w:pos="363" w:val="left"/>
        </w:tabs>
        <w:numPr>
          <w:ilvl w:val="0"/>
          <w:numId w:val="6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восприятие русского языка как</w:t>
      </w:r>
    </w:p>
    <w:p>
      <w:pPr>
        <w:ind w:left="363"/>
        <w:spacing w:after="0" w:line="237" w:lineRule="auto"/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явлениянациональной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2397125</wp:posOffset>
                </wp:positionH>
                <wp:positionV relativeFrom="paragraph">
                  <wp:posOffset>-2373630</wp:posOffset>
                </wp:positionV>
                <wp:extent cx="12700" cy="1270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32" o:spid="_x0000_s1057" style="position:absolute;margin-left:188.75pt;margin-top:-186.89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2403475</wp:posOffset>
                </wp:positionH>
                <wp:positionV relativeFrom="paragraph">
                  <wp:posOffset>-2364105</wp:posOffset>
                </wp:positionV>
                <wp:extent cx="0" cy="237109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23710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" o:spid="_x0000_s105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89.25pt,-186.1499pt" to="189.25pt,0.55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2397125</wp:posOffset>
                </wp:positionH>
                <wp:positionV relativeFrom="paragraph">
                  <wp:posOffset>3810</wp:posOffset>
                </wp:positionV>
                <wp:extent cx="12700" cy="12065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34" o:spid="_x0000_s1059" style="position:absolute;margin-left:188.75pt;margin-top:0.3pt;width:1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6840" w:h="11906" w:orient="landscape"/>
          <w:cols w:equalWidth="0" w:num="2">
            <w:col w:w="10980" w:space="577"/>
            <w:col w:w="3683"/>
          </w:cols>
          <w:pgMar w:left="960" w:top="710" w:right="638" w:bottom="0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25" w:lineRule="exact"/>
        <w:rPr>
          <w:sz w:val="20"/>
          <w:szCs w:val="20"/>
          <w:color w:val="auto"/>
        </w:rPr>
      </w:pPr>
    </w:p>
    <w:p>
      <w:pPr>
        <w:ind w:left="1472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3"/>
          <w:szCs w:val="23"/>
          <w:color w:val="0F243E"/>
        </w:rPr>
        <w:t>5</w:t>
      </w:r>
    </w:p>
    <w:p>
      <w:pPr>
        <w:sectPr>
          <w:pgSz w:w="16840" w:h="11906" w:orient="landscape"/>
          <w:cols w:equalWidth="0" w:num="1">
            <w:col w:w="15240"/>
          </w:cols>
          <w:pgMar w:left="960" w:top="710" w:right="638" w:bottom="0" w:gutter="0" w:footer="0" w:header="0"/>
          <w:type w:val="continuous"/>
        </w:sectPr>
      </w:pPr>
    </w:p>
    <w:tbl>
      <w:tblPr>
        <w:tblLayout w:type="fixed"/>
        <w:tblInd w:w="136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84"/>
        </w:trPr>
        <w:tc>
          <w:tcPr>
            <w:tcW w:w="9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нормы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речевого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40" w:type="dxa"/>
            <w:vAlign w:val="bottom"/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средства   для   решения</w:t>
            </w:r>
          </w:p>
        </w:tc>
        <w:tc>
          <w:tcPr>
            <w:tcW w:w="114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различных</w:t>
            </w:r>
          </w:p>
        </w:tc>
      </w:tr>
      <w:tr>
        <w:trPr>
          <w:trHeight w:val="270"/>
        </w:trPr>
        <w:tc>
          <w:tcPr>
            <w:tcW w:w="960" w:type="dxa"/>
            <w:vAlign w:val="bottom"/>
          </w:tcPr>
          <w:p>
            <w:pPr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этикета</w:t>
            </w:r>
          </w:p>
        </w:tc>
        <w:tc>
          <w:tcPr>
            <w:tcW w:w="460" w:type="dxa"/>
            <w:vAlign w:val="bottom"/>
          </w:tcPr>
          <w:p>
            <w:pPr>
              <w:ind w:left="18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</w:t>
            </w:r>
          </w:p>
        </w:tc>
        <w:tc>
          <w:tcPr>
            <w:tcW w:w="11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правила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320" w:type="dxa"/>
            <w:vAlign w:val="bottom"/>
          </w:tcPr>
          <w:p>
            <w:pPr>
              <w:ind w:left="14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коммуникативных</w:t>
            </w:r>
          </w:p>
        </w:tc>
        <w:tc>
          <w:tcPr>
            <w:tcW w:w="820" w:type="dxa"/>
            <w:vAlign w:val="bottom"/>
          </w:tcPr>
          <w:p>
            <w:pPr>
              <w:ind w:left="14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задач,</w:t>
            </w:r>
          </w:p>
        </w:tc>
        <w:tc>
          <w:tcPr>
            <w:tcW w:w="1140" w:type="dxa"/>
            <w:vAlign w:val="bottom"/>
          </w:tcPr>
          <w:p>
            <w:pPr>
              <w:jc w:val="right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строить</w:t>
            </w:r>
          </w:p>
        </w:tc>
      </w:tr>
      <w:tr>
        <w:trPr>
          <w:trHeight w:val="276"/>
        </w:trPr>
        <w:tc>
          <w:tcPr>
            <w:tcW w:w="9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устного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общения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80" w:type="dxa"/>
            <w:vAlign w:val="bottom"/>
            <w:gridSpan w:val="3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монологическое высказывание, владеть</w:t>
            </w:r>
          </w:p>
        </w:tc>
      </w:tr>
      <w:tr>
        <w:trPr>
          <w:trHeight w:val="276"/>
        </w:trPr>
        <w:tc>
          <w:tcPr>
            <w:tcW w:w="9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(умение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слышать,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40" w:type="dxa"/>
            <w:vAlign w:val="bottom"/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диалогической формой речи.</w:t>
            </w: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1"/>
        </w:trPr>
        <w:tc>
          <w:tcPr>
            <w:tcW w:w="1420" w:type="dxa"/>
            <w:vAlign w:val="bottom"/>
            <w:gridSpan w:val="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реагировать</w:t>
            </w:r>
          </w:p>
        </w:tc>
        <w:tc>
          <w:tcPr>
            <w:tcW w:w="11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Коммуникативные</w:t>
            </w: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1"/>
        </w:trPr>
        <w:tc>
          <w:tcPr>
            <w:tcW w:w="960" w:type="dxa"/>
            <w:vAlign w:val="bottom"/>
          </w:tcPr>
          <w:p>
            <w:pPr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реплики,</w:t>
            </w:r>
          </w:p>
        </w:tc>
        <w:tc>
          <w:tcPr>
            <w:tcW w:w="16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поддерживать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280" w:type="dxa"/>
            <w:vAlign w:val="bottom"/>
            <w:gridSpan w:val="3"/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Использовать речь для регуляции своего</w:t>
            </w:r>
          </w:p>
        </w:tc>
      </w:tr>
      <w:tr>
        <w:trPr>
          <w:trHeight w:val="276"/>
        </w:trPr>
        <w:tc>
          <w:tcPr>
            <w:tcW w:w="1420" w:type="dxa"/>
            <w:vAlign w:val="bottom"/>
            <w:gridSpan w:val="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разговор);</w:t>
            </w:r>
          </w:p>
        </w:tc>
        <w:tc>
          <w:tcPr>
            <w:tcW w:w="1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действия,</w:t>
            </w: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420" w:type="dxa"/>
            <w:vAlign w:val="bottom"/>
            <w:gridSpan w:val="2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8"/>
              </w:rPr>
              <w:t>• выражать</w:t>
            </w:r>
          </w:p>
        </w:tc>
        <w:tc>
          <w:tcPr>
            <w:tcW w:w="1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8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Договариваться, приходить к общему</w:t>
            </w:r>
          </w:p>
        </w:tc>
      </w:tr>
      <w:tr>
        <w:trPr>
          <w:trHeight w:val="276"/>
        </w:trPr>
        <w:tc>
          <w:tcPr>
            <w:tcW w:w="1420" w:type="dxa"/>
            <w:vAlign w:val="bottom"/>
            <w:gridSpan w:val="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собственное</w:t>
            </w:r>
          </w:p>
        </w:tc>
        <w:tc>
          <w:tcPr>
            <w:tcW w:w="11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мнение  и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8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решению в совместной деятельности,</w:t>
            </w:r>
          </w:p>
        </w:tc>
      </w:tr>
      <w:tr>
        <w:trPr>
          <w:trHeight w:val="274"/>
        </w:trPr>
        <w:tc>
          <w:tcPr>
            <w:tcW w:w="26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аргументировать его;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280" w:type="dxa"/>
            <w:vAlign w:val="bottom"/>
            <w:gridSpan w:val="3"/>
          </w:tcPr>
          <w:p>
            <w:pPr>
              <w:ind w:left="10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Контролировать действия партнёра.</w:t>
            </w:r>
          </w:p>
        </w:tc>
      </w:tr>
      <w:tr>
        <w:trPr>
          <w:trHeight w:val="3143"/>
        </w:trPr>
        <w:tc>
          <w:tcPr>
            <w:tcW w:w="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535940</wp:posOffset>
                </wp:positionH>
                <wp:positionV relativeFrom="page">
                  <wp:posOffset>452120</wp:posOffset>
                </wp:positionV>
                <wp:extent cx="9819005" cy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9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" o:spid="_x0000_s106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2.2pt,35.6pt" to="815.35pt,35.6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539115</wp:posOffset>
                </wp:positionH>
                <wp:positionV relativeFrom="page">
                  <wp:posOffset>449580</wp:posOffset>
                </wp:positionV>
                <wp:extent cx="0" cy="3748405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37484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6" o:spid="_x0000_s106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2.45pt,35.4pt" to="42.45pt,330.5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1710055</wp:posOffset>
                </wp:positionH>
                <wp:positionV relativeFrom="page">
                  <wp:posOffset>449580</wp:posOffset>
                </wp:positionV>
                <wp:extent cx="0" cy="3748405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37484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7" o:spid="_x0000_s106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34.65pt,35.4pt" to="134.65pt,330.5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535940</wp:posOffset>
                </wp:positionH>
                <wp:positionV relativeFrom="page">
                  <wp:posOffset>4194810</wp:posOffset>
                </wp:positionV>
                <wp:extent cx="9819005" cy="0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9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8" o:spid="_x0000_s106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2.2pt,330.3pt" to="815.35pt,330.3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7651115</wp:posOffset>
                </wp:positionH>
                <wp:positionV relativeFrom="page">
                  <wp:posOffset>449580</wp:posOffset>
                </wp:positionV>
                <wp:extent cx="0" cy="3748405"/>
                <wp:wrapNone/>
                <wp:docPr id="39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37484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9" o:spid="_x0000_s106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602.45pt,35.4pt" to="602.45pt,330.55pt" o:allowincell="f" strokecolor="#000000" strokeweight="0.4799pt">
                <w10:wrap anchorx="page" anchory="page"/>
              </v:line>
            </w:pict>
          </mc:Fallback>
        </mc:AlternateContent>
        <w:br w:type="column"/>
      </w:r>
    </w:p>
    <w:p>
      <w:pPr>
        <w:jc w:val="both"/>
        <w:ind w:left="363"/>
        <w:spacing w:after="0" w:line="23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культуры, понимание связи развития языка с развитием культуры русского народа;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2403475</wp:posOffset>
                </wp:positionH>
                <wp:positionV relativeFrom="paragraph">
                  <wp:posOffset>-525780</wp:posOffset>
                </wp:positionV>
                <wp:extent cx="0" cy="3747770"/>
                <wp:wrapNone/>
                <wp:docPr id="40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37477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0" o:spid="_x0000_s106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89.25pt,-41.3999pt" to="189.25pt,253.7pt" o:allowincell="f" strokecolor="#000000" strokeweight="0.48pt"/>
            </w:pict>
          </mc:Fallback>
        </mc:AlternateContent>
      </w:r>
    </w:p>
    <w:p>
      <w:pPr>
        <w:spacing w:after="0" w:line="13" w:lineRule="exact"/>
        <w:rPr>
          <w:sz w:val="20"/>
          <w:szCs w:val="20"/>
          <w:color w:val="auto"/>
        </w:rPr>
      </w:pPr>
    </w:p>
    <w:p>
      <w:pPr>
        <w:ind w:left="363" w:right="60" w:hanging="363"/>
        <w:spacing w:after="0" w:line="233" w:lineRule="auto"/>
        <w:tabs>
          <w:tab w:leader="none" w:pos="363" w:val="left"/>
        </w:tabs>
        <w:numPr>
          <w:ilvl w:val="0"/>
          <w:numId w:val="7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 понимание богатства и разнообразия языковых средств для выражения мыслей и чувств;</w:t>
      </w:r>
    </w:p>
    <w:p>
      <w:pPr>
        <w:spacing w:after="0" w:line="31" w:lineRule="exact"/>
        <w:rPr>
          <w:rFonts w:ascii="Symbol" w:cs="Symbol" w:eastAsia="Symbol" w:hAnsi="Symbol"/>
          <w:sz w:val="24"/>
          <w:szCs w:val="24"/>
          <w:color w:val="auto"/>
        </w:rPr>
      </w:pPr>
    </w:p>
    <w:p>
      <w:pPr>
        <w:jc w:val="both"/>
        <w:ind w:left="363" w:right="640" w:hanging="363"/>
        <w:spacing w:after="0" w:line="236" w:lineRule="auto"/>
        <w:tabs>
          <w:tab w:leader="none" w:pos="363" w:val="left"/>
        </w:tabs>
        <w:numPr>
          <w:ilvl w:val="0"/>
          <w:numId w:val="7"/>
        </w:numPr>
        <w:rPr>
          <w:rFonts w:ascii="Symbol" w:cs="Symbol" w:eastAsia="Symbol" w:hAnsi="Symbol"/>
          <w:sz w:val="23"/>
          <w:szCs w:val="23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внимание к мелодичности народного звучания речи;</w:t>
      </w:r>
    </w:p>
    <w:p>
      <w:pPr>
        <w:spacing w:after="0" w:line="31" w:lineRule="exact"/>
        <w:rPr>
          <w:rFonts w:ascii="Symbol" w:cs="Symbol" w:eastAsia="Symbol" w:hAnsi="Symbol"/>
          <w:sz w:val="23"/>
          <w:szCs w:val="23"/>
          <w:color w:val="auto"/>
        </w:rPr>
      </w:pPr>
    </w:p>
    <w:p>
      <w:pPr>
        <w:ind w:left="363" w:right="420" w:hanging="363"/>
        <w:spacing w:after="0" w:line="233" w:lineRule="auto"/>
        <w:tabs>
          <w:tab w:leader="none" w:pos="363" w:val="left"/>
        </w:tabs>
        <w:numPr>
          <w:ilvl w:val="0"/>
          <w:numId w:val="7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положительная мотивация и познавательный интерес к изучению курса русского языка;</w:t>
      </w:r>
    </w:p>
    <w:p>
      <w:pPr>
        <w:spacing w:after="0" w:line="32" w:lineRule="exact"/>
        <w:rPr>
          <w:rFonts w:ascii="Symbol" w:cs="Symbol" w:eastAsia="Symbol" w:hAnsi="Symbol"/>
          <w:sz w:val="24"/>
          <w:szCs w:val="24"/>
          <w:color w:val="auto"/>
        </w:rPr>
      </w:pPr>
    </w:p>
    <w:p>
      <w:pPr>
        <w:ind w:left="363" w:right="520" w:hanging="363"/>
        <w:spacing w:after="0" w:line="233" w:lineRule="auto"/>
        <w:tabs>
          <w:tab w:leader="none" w:pos="363" w:val="left"/>
        </w:tabs>
        <w:numPr>
          <w:ilvl w:val="0"/>
          <w:numId w:val="7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способность к самооценке успешности в овладении языковыми средствами в устной и письменной речи;</w:t>
      </w:r>
    </w:p>
    <w:p>
      <w:pPr>
        <w:spacing w:after="0" w:line="31" w:lineRule="exact"/>
        <w:rPr>
          <w:rFonts w:ascii="Symbol" w:cs="Symbol" w:eastAsia="Symbol" w:hAnsi="Symbol"/>
          <w:sz w:val="24"/>
          <w:szCs w:val="24"/>
          <w:color w:val="auto"/>
        </w:rPr>
      </w:pPr>
    </w:p>
    <w:p>
      <w:pPr>
        <w:jc w:val="both"/>
        <w:ind w:left="363" w:hanging="363"/>
        <w:spacing w:after="0" w:line="233" w:lineRule="auto"/>
        <w:tabs>
          <w:tab w:leader="none" w:pos="363" w:val="left"/>
        </w:tabs>
        <w:numPr>
          <w:ilvl w:val="0"/>
          <w:numId w:val="7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 разных социальных ситуациях, умения не создавать конфликтов и находить выходы из спорных ситуаций.</w:t>
      </w:r>
    </w:p>
    <w:p>
      <w:pPr>
        <w:spacing w:after="0" w:line="220" w:lineRule="exact"/>
        <w:rPr>
          <w:sz w:val="20"/>
          <w:szCs w:val="20"/>
          <w:color w:val="auto"/>
        </w:rPr>
      </w:pPr>
    </w:p>
    <w:p>
      <w:pPr>
        <w:sectPr>
          <w:pgSz w:w="16840" w:h="11906" w:orient="landscape"/>
          <w:cols w:equalWidth="0" w:num="2">
            <w:col w:w="10500" w:space="577"/>
            <w:col w:w="3683"/>
          </w:cols>
          <w:pgMar w:left="1440" w:top="708" w:right="638" w:bottom="0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62" w:lineRule="exact"/>
        <w:rPr>
          <w:sz w:val="20"/>
          <w:szCs w:val="20"/>
          <w:color w:val="auto"/>
        </w:rPr>
      </w:pPr>
    </w:p>
    <w:p>
      <w:pPr>
        <w:ind w:left="1424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3"/>
          <w:szCs w:val="23"/>
          <w:color w:val="0F243E"/>
        </w:rPr>
        <w:t>6</w:t>
      </w:r>
    </w:p>
    <w:p>
      <w:pPr>
        <w:sectPr>
          <w:pgSz w:w="16840" w:h="11906" w:orient="landscape"/>
          <w:cols w:equalWidth="0" w:num="1">
            <w:col w:w="14760"/>
          </w:cols>
          <w:pgMar w:left="1440" w:top="708" w:right="638" w:bottom="0" w:gutter="0" w:footer="0" w:header="0"/>
          <w:type w:val="continuous"/>
        </w:sectPr>
      </w:pPr>
    </w:p>
    <w:p>
      <w:pPr>
        <w:jc w:val="center"/>
        <w:ind w:right="1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Содержание учебного предмета.</w:t>
      </w:r>
    </w:p>
    <w:p>
      <w:pPr>
        <w:spacing w:after="0" w:line="184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76"/>
        </w:trPr>
        <w:tc>
          <w:tcPr>
            <w:tcW w:w="202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Название</w:t>
            </w:r>
          </w:p>
        </w:tc>
        <w:tc>
          <w:tcPr>
            <w:tcW w:w="117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4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Краткое содержание</w:t>
            </w:r>
          </w:p>
        </w:tc>
        <w:tc>
          <w:tcPr>
            <w:tcW w:w="15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раздела</w:t>
            </w: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68"/>
        </w:trPr>
        <w:tc>
          <w:tcPr>
            <w:tcW w:w="20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</w:tr>
      <w:tr>
        <w:trPr>
          <w:trHeight w:val="242"/>
        </w:trPr>
        <w:tc>
          <w:tcPr>
            <w:tcW w:w="202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ind w:right="1929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  <w:w w:val="99"/>
              </w:rPr>
              <w:t>Виды речевой деятельности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6"/>
        </w:trPr>
        <w:tc>
          <w:tcPr>
            <w:tcW w:w="20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  <w:tr>
        <w:trPr>
          <w:trHeight w:val="245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Слушание.</w:t>
            </w: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Осознание цели и ситуации устного общения.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1</w:t>
            </w:r>
          </w:p>
        </w:tc>
      </w:tr>
      <w:tr>
        <w:trPr>
          <w:trHeight w:val="246"/>
        </w:trPr>
        <w:tc>
          <w:tcPr>
            <w:tcW w:w="20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Адекватное восприятие звучащей речи.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0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4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Говорение.</w:t>
            </w: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Выбор языковых средств в соответствии с целями и условиями общения для эффективного решения коммуникативной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5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5</w:t>
            </w:r>
          </w:p>
        </w:tc>
      </w:tr>
      <w:tr>
        <w:trPr>
          <w:trHeight w:val="241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задачи.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54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Практическое овладение диалогической формой речи.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Овладение умениями начать, поддержать, закончить разговор, привлечь внимание и т. п.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3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Овладение нормами речевого этикета в ситуациях учебного и бытового общения (приветствие, прощание, извинение,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8"/>
        </w:trPr>
        <w:tc>
          <w:tcPr>
            <w:tcW w:w="20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благодарность, обращение с просьбой).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9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4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Чтение.</w:t>
            </w: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Нахождение информации, заданной в тексте в явном виде.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5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1</w:t>
            </w:r>
          </w:p>
        </w:tc>
      </w:tr>
      <w:tr>
        <w:trPr>
          <w:trHeight w:val="34"/>
        </w:trPr>
        <w:tc>
          <w:tcPr>
            <w:tcW w:w="20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  <w:tr>
        <w:trPr>
          <w:trHeight w:val="248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Письмо.</w:t>
            </w: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Письмо букв, буквосочетаний, слогов, слов, предложений в системе обучения грамоте.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3</w:t>
            </w:r>
          </w:p>
        </w:tc>
      </w:tr>
      <w:tr>
        <w:trPr>
          <w:trHeight w:val="245"/>
        </w:trPr>
        <w:tc>
          <w:tcPr>
            <w:tcW w:w="20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Овладение разборчивым, аккуратным письмом с учётом гигиенических требований к этому виду учебной работы.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45"/>
        </w:trPr>
        <w:tc>
          <w:tcPr>
            <w:tcW w:w="202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ind w:right="1909"/>
              <w:spacing w:after="0" w:line="24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Обучение грамоте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6"/>
        </w:trPr>
        <w:tc>
          <w:tcPr>
            <w:tcW w:w="20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  <w:tr>
        <w:trPr>
          <w:trHeight w:val="245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Фонетика.</w:t>
            </w: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Звуки речи.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8</w:t>
            </w:r>
          </w:p>
        </w:tc>
      </w:tr>
      <w:tr>
        <w:trPr>
          <w:trHeight w:val="241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Осознание единства звукового состава слова и его значения.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54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Установление числа и последовательности звуков в слове.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Сопоставление слов, различающихся одним или несколькими звуками.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Различение гласных и согласных звуков, гласных ударных и безударных, согласных твёрдых и мягких, звонких и глухих.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Слог как минимальная произносительная единица. Деление слов на слоги.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7"/>
        </w:trPr>
        <w:tc>
          <w:tcPr>
            <w:tcW w:w="20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Определение места ударения.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0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4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Графика.</w:t>
            </w: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Различение звука и буквы: буква как знак звука.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5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7</w:t>
            </w:r>
          </w:p>
        </w:tc>
      </w:tr>
      <w:tr>
        <w:trPr>
          <w:trHeight w:val="241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Овладение позиционным способом обозначения звуков буквами.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54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Буквы гласных как показатель твёрдости—мягкости согласных звуков.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Функция букв е, ё, ю, я.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Мягкий знак как показатель мягкости предшествующего согласного звука.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8"/>
        </w:trPr>
        <w:tc>
          <w:tcPr>
            <w:tcW w:w="20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Знакомство с русским алфавитом как последовательностью букв.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4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Чтение.</w:t>
            </w: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Формирование навыка слогового чтения (ориентация на букву, обозначающую гласный звук).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13</w:t>
            </w:r>
          </w:p>
        </w:tc>
      </w:tr>
      <w:tr>
        <w:trPr>
          <w:trHeight w:val="241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Плавное слоговое чтение и чтение целыми словами со скоростью, соответствующей индивидуальному темпу ребёнка.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52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Осознанное чтение слов, словосочетаний, предложений и коротких текстов.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Чтение с интонациями и паузами в соответствии со знаками препинания.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Развитие осознанности и выразительности чтения на материале  небольших текстов и стихотворений. Знакомство с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орфоэпическим чтением (при переходе к чтению целыми словами).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8"/>
        </w:trPr>
        <w:tc>
          <w:tcPr>
            <w:tcW w:w="20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Орфографическое чтение (проговаривание) как средство самоконтроля при письме под диктовку и при списывании.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6840" w:h="11906" w:orient="landscape"/>
          <w:cols w:equalWidth="0" w:num="1">
            <w:col w:w="15320"/>
          </w:cols>
          <w:pgMar w:left="840" w:top="705" w:right="678" w:bottom="0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25" w:lineRule="exact"/>
        <w:rPr>
          <w:sz w:val="20"/>
          <w:szCs w:val="20"/>
          <w:color w:val="auto"/>
        </w:rPr>
      </w:pPr>
    </w:p>
    <w:p>
      <w:pPr>
        <w:ind w:left="1484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3"/>
          <w:szCs w:val="23"/>
          <w:color w:val="0F243E"/>
        </w:rPr>
        <w:t>7</w:t>
      </w:r>
    </w:p>
    <w:p>
      <w:pPr>
        <w:sectPr>
          <w:pgSz w:w="16840" w:h="11906" w:orient="landscape"/>
          <w:cols w:equalWidth="0" w:num="1">
            <w:col w:w="15320"/>
          </w:cols>
          <w:pgMar w:left="840" w:top="705" w:right="678" w:bottom="0" w:gutter="0" w:footer="0" w:header="0"/>
          <w:type w:val="continuous"/>
        </w:sect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68"/>
        </w:trPr>
        <w:tc>
          <w:tcPr>
            <w:tcW w:w="202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Письмо.</w:t>
            </w:r>
          </w:p>
        </w:tc>
        <w:tc>
          <w:tcPr>
            <w:tcW w:w="117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Усвоение гигиенических требований при письме.</w:t>
            </w:r>
          </w:p>
        </w:tc>
        <w:tc>
          <w:tcPr>
            <w:tcW w:w="15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6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23</w:t>
            </w:r>
          </w:p>
        </w:tc>
      </w:tr>
      <w:tr>
        <w:trPr>
          <w:trHeight w:val="241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Развитие мелкой моторики пальцев и свободы движения руки.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52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 xml:space="preserve">Развитие умения ориентироваться на пространстве листа в тетради и на пространстве классной доски.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Овладение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начертанием письменных прописных (заглавных) и строчных букв.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Письмо букв, буквосочетаний, слогов, слов, предложений с соблюдением гигиенических норм.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Овладение разборчивым, аккуратным письмом.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Письмо под диктовку слов и предложений, написание которых не расходится с их произношением.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Усвоение приёмов и последовательности правильного списывания текста.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8"/>
        </w:trPr>
        <w:tc>
          <w:tcPr>
            <w:tcW w:w="20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Понимание функции небуквенных графических средств: пробела между словами, знака переноса.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1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4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Слово и</w:t>
            </w: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Восприятие слова как объекта изучения, материала для анализа. Наблюдение над значением слова.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10</w:t>
            </w:r>
          </w:p>
        </w:tc>
      </w:tr>
      <w:tr>
        <w:trPr>
          <w:trHeight w:val="24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4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предложение.</w:t>
            </w: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Различение слова и предложения.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20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Работа с предложением: выделение слов, изменение их порядка.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1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4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Орфография.</w:t>
            </w: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Знакомство с правилами правописания и их применение: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5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17</w:t>
            </w:r>
          </w:p>
        </w:tc>
      </w:tr>
      <w:tr>
        <w:trPr>
          <w:trHeight w:val="241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• раздельное написание слов;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54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• обозначение гласных после шипящих (ча — ща, чу — щу, жи — ши);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• прописная (заглавная) буква в начале предложения, в именах собственных;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• перенос слов по слогам без стечения согласных;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• знаки препинания в конце предложения.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36"/>
        </w:trPr>
        <w:tc>
          <w:tcPr>
            <w:tcW w:w="20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45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Развитие речи.</w:t>
            </w: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Понимание прочитанного текста при самостоятельном чтении вслух и при его прослушивании.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4</w:t>
            </w:r>
          </w:p>
        </w:tc>
      </w:tr>
      <w:tr>
        <w:trPr>
          <w:trHeight w:val="241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Составление небольших рассказов повествовательного характера по серии сюжетных картинок, материалам собственных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58"/>
        </w:trPr>
        <w:tc>
          <w:tcPr>
            <w:tcW w:w="20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игр, занятий, наблюдений.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43"/>
        </w:trPr>
        <w:tc>
          <w:tcPr>
            <w:tcW w:w="202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3720"/>
              <w:spacing w:after="0" w:line="24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Систематический курс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113"/>
        </w:trPr>
        <w:tc>
          <w:tcPr>
            <w:tcW w:w="20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</w:tr>
      <w:tr>
        <w:trPr>
          <w:trHeight w:val="245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Фонетика и</w:t>
            </w: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Различение гласных и согласных звуков.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ind w:left="660"/>
              <w:spacing w:after="0" w:line="24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22</w:t>
            </w:r>
          </w:p>
        </w:tc>
      </w:tr>
      <w:tr>
        <w:trPr>
          <w:trHeight w:val="24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4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орфоэпия</w:t>
            </w: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Нахождение в слове ударных и безударных гласных звуков.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0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Различение мягких и твёрдых согласных звуков, определение парных и непарных по твёрдости-мягкости согласных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звуков. Различение звонких и глухих звуков, определение парных и непарных по звонкости-глухости согласных звуков.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Деление слов на слоги. Ударение, произношение звуков и сочетаний звуков в соответствии с нормами современного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8"/>
        </w:trPr>
        <w:tc>
          <w:tcPr>
            <w:tcW w:w="20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русского литературного языка.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1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4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Графика</w:t>
            </w: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Различение звуков и букв. Обозначение на письме твёрдости-мягкости согласных звуков.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ind w:left="6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8</w:t>
            </w:r>
          </w:p>
        </w:tc>
      </w:tr>
      <w:tr>
        <w:trPr>
          <w:trHeight w:val="241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Использование на письме разделительных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ъ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 и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ь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. Установление соотношения звукового и буквенного состава слова в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52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словах типа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стол,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конь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. Использование небуквенных графических средств: пробела между словами, знака переноса,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8"/>
        </w:trPr>
        <w:tc>
          <w:tcPr>
            <w:tcW w:w="20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абзаца.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1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4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Лексика</w:t>
            </w: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Понимание слова как единства звучания и значения. Выявление слов, значение которых требует уточнения.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ind w:left="66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7</w:t>
            </w:r>
          </w:p>
        </w:tc>
      </w:tr>
      <w:tr>
        <w:trPr>
          <w:trHeight w:val="241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Определение значения слова по тексту или уточнение значения с помощью толкового словаря.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52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Представление об однозначных и многозначных словах, о прямом и переносном значении слова.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7"/>
        </w:trPr>
        <w:tc>
          <w:tcPr>
            <w:tcW w:w="20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Наблюдение за использованием в речи синонимов и антонимов.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6840" w:h="11906" w:orient="landscape"/>
          <w:cols w:equalWidth="0" w:num="1">
            <w:col w:w="15320"/>
          </w:cols>
          <w:pgMar w:left="840" w:top="688" w:right="678" w:bottom="0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30" w:lineRule="exact"/>
        <w:rPr>
          <w:sz w:val="20"/>
          <w:szCs w:val="20"/>
          <w:color w:val="auto"/>
        </w:rPr>
      </w:pPr>
    </w:p>
    <w:p>
      <w:pPr>
        <w:ind w:left="1484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3"/>
          <w:szCs w:val="23"/>
          <w:color w:val="0F243E"/>
        </w:rPr>
        <w:t>8</w:t>
      </w:r>
    </w:p>
    <w:p>
      <w:pPr>
        <w:sectPr>
          <w:pgSz w:w="16840" w:h="11906" w:orient="landscape"/>
          <w:cols w:equalWidth="0" w:num="1">
            <w:col w:w="15320"/>
          </w:cols>
          <w:pgMar w:left="840" w:top="688" w:right="678" w:bottom="0" w:gutter="0" w:footer="0" w:header="0"/>
          <w:type w:val="continuous"/>
        </w:sect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68"/>
        </w:trPr>
        <w:tc>
          <w:tcPr>
            <w:tcW w:w="1660" w:type="dxa"/>
            <w:vAlign w:val="bottom"/>
            <w:tcBorders>
              <w:top w:val="single" w:sz="8" w:color="auto"/>
              <w:lef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Морфология</w:t>
            </w:r>
          </w:p>
        </w:tc>
        <w:tc>
          <w:tcPr>
            <w:tcW w:w="3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Части речи. Умение опознавать имена собственные. Различение имён существительных, отвечающих на вопросы «кто?»</w:t>
            </w:r>
          </w:p>
        </w:tc>
        <w:tc>
          <w:tcPr>
            <w:tcW w:w="15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660"/>
              <w:spacing w:after="0" w:line="26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7</w:t>
            </w:r>
          </w:p>
        </w:tc>
      </w:tr>
      <w:tr>
        <w:trPr>
          <w:trHeight w:val="241"/>
        </w:trPr>
        <w:tc>
          <w:tcPr>
            <w:tcW w:w="16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 «что?».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52"/>
        </w:trPr>
        <w:tc>
          <w:tcPr>
            <w:tcW w:w="16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Предлог.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Знакомство с наиболее употребительными предлогами.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158"/>
        </w:trPr>
        <w:tc>
          <w:tcPr>
            <w:tcW w:w="166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</w:tr>
      <w:tr>
        <w:trPr>
          <w:trHeight w:val="262"/>
        </w:trPr>
        <w:tc>
          <w:tcPr>
            <w:tcW w:w="166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ind w:left="12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Синтаксис</w:t>
            </w: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Различение предложения, словосочетания, слова (осознание их сходства и различия).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660"/>
              <w:spacing w:after="0" w:line="26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3</w:t>
            </w:r>
          </w:p>
        </w:tc>
      </w:tr>
      <w:tr>
        <w:trPr>
          <w:trHeight w:val="254"/>
        </w:trPr>
        <w:tc>
          <w:tcPr>
            <w:tcW w:w="1660" w:type="dxa"/>
            <w:vAlign w:val="bottom"/>
            <w:tcBorders>
              <w:left w:val="single" w:sz="8" w:color="auto"/>
            </w:tcBorders>
          </w:tcPr>
          <w:p>
            <w:pPr>
              <w:ind w:left="120"/>
              <w:spacing w:after="0" w:line="24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Орфография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и</w:t>
            </w: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Применение правил правописания: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ind w:left="660"/>
              <w:spacing w:after="0" w:line="25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19</w:t>
            </w:r>
          </w:p>
        </w:tc>
      </w:tr>
      <w:tr>
        <w:trPr>
          <w:trHeight w:val="246"/>
        </w:trPr>
        <w:tc>
          <w:tcPr>
            <w:tcW w:w="1660" w:type="dxa"/>
            <w:vAlign w:val="bottom"/>
            <w:tcBorders>
              <w:left w:val="single" w:sz="8" w:color="auto"/>
            </w:tcBorders>
          </w:tcPr>
          <w:p>
            <w:pPr>
              <w:ind w:left="120"/>
              <w:spacing w:after="0" w:line="24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пунктуация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сочетания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жи—ши,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ча—ща,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чу—щу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вположении под ударением;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47"/>
        </w:trPr>
        <w:tc>
          <w:tcPr>
            <w:tcW w:w="16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перенос слов;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16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заглавная буква в начале предложения, в именах собственных;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16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разделительные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ъ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 и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ь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;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16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непроверяемые гласные и согласные в корне слова (на ограниченном перечне слов);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16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раздельное написание предлогов с другими словами;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7"/>
        </w:trPr>
        <w:tc>
          <w:tcPr>
            <w:tcW w:w="166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знаки препинания в конце предложения: точка, вопросительный знак, восклицательный знак.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0"/>
        </w:trPr>
        <w:tc>
          <w:tcPr>
            <w:tcW w:w="1660" w:type="dxa"/>
            <w:vAlign w:val="bottom"/>
            <w:tcBorders>
              <w:left w:val="single" w:sz="8" w:color="auto"/>
            </w:tcBorders>
          </w:tcPr>
          <w:p>
            <w:pPr>
              <w:ind w:left="120"/>
              <w:spacing w:after="0" w:line="24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Развитие речи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Осознание ситуации общения: с какой целью, с кем и где происходит общение.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ind w:left="660"/>
              <w:spacing w:after="0" w:line="25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7</w:t>
            </w:r>
          </w:p>
        </w:tc>
      </w:tr>
      <w:tr>
        <w:trPr>
          <w:trHeight w:val="241"/>
        </w:trPr>
        <w:tc>
          <w:tcPr>
            <w:tcW w:w="16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Практическое овладение диалогической формой речи.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54"/>
        </w:trPr>
        <w:tc>
          <w:tcPr>
            <w:tcW w:w="16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Выражение собственного мнения, его аргументация.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16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Овладение основными умениями ведения разговора (начать, поддержать, закончить разговор, привлечь внимание и т. п.).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16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Овладение нормами речевого этикета в ситуациях учебного и бытового общения (приветствие, прощание, извинение,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16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благодарность, обращение с просьбой).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7"/>
        </w:trPr>
        <w:tc>
          <w:tcPr>
            <w:tcW w:w="166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Текст,признаки текста. Смысловое единство предложений в тексте. Заглавие текста.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60"/>
        </w:trPr>
        <w:tc>
          <w:tcPr>
            <w:tcW w:w="16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right w:val="single" w:sz="8" w:color="auto"/>
            </w:tcBorders>
          </w:tcPr>
          <w:p>
            <w:pPr>
              <w:ind w:left="1102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Итого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ind w:left="66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165</w:t>
            </w:r>
          </w:p>
        </w:tc>
      </w:tr>
      <w:tr>
        <w:trPr>
          <w:trHeight w:val="346"/>
        </w:trPr>
        <w:tc>
          <w:tcPr>
            <w:tcW w:w="166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6840" w:h="11906" w:orient="landscape"/>
          <w:cols w:equalWidth="0" w:num="1">
            <w:col w:w="15320"/>
          </w:cols>
          <w:pgMar w:left="840" w:top="688" w:right="678" w:bottom="0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9" w:lineRule="exact"/>
        <w:rPr>
          <w:sz w:val="20"/>
          <w:szCs w:val="20"/>
          <w:color w:val="auto"/>
        </w:rPr>
      </w:pPr>
    </w:p>
    <w:p>
      <w:pPr>
        <w:ind w:left="1484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3"/>
          <w:szCs w:val="23"/>
          <w:color w:val="0F243E"/>
        </w:rPr>
        <w:t>9</w:t>
      </w:r>
    </w:p>
    <w:sectPr>
      <w:pgSz w:w="16840" w:h="11906" w:orient="landscape"/>
      <w:cols w:equalWidth="0" w:num="1">
        <w:col w:w="15320"/>
      </w:cols>
      <w:pgMar w:left="840" w:top="688" w:right="678" w:bottom="0" w:gutter="0" w:footer="0" w:header="0"/>
      <w:type w:val="continuous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0"/>
    <w:family w:val="roman"/>
    <w:pitch w:val="variable"/>
    <w:sig w:usb0="00000000" w:usb1="0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w:abstractNumId="0">
    <w:nsid w:val="72AE"/>
    <w:multiLevelType w:val="hybridMultilevel"/>
    <w:lvl w:ilvl="0">
      <w:lvlJc w:val="left"/>
      <w:lvlText w:val="•"/>
      <w:numFmt w:val="bullet"/>
      <w:start w:val="1"/>
    </w:lvl>
  </w:abstractNum>
  <w:abstractNum w:abstractNumId="1">
    <w:nsid w:val="6952"/>
    <w:multiLevelType w:val="hybridMultilevel"/>
    <w:lvl w:ilvl="0">
      <w:lvlJc w:val="left"/>
      <w:lvlText w:val=""/>
      <w:numFmt w:val="bullet"/>
      <w:start w:val="1"/>
    </w:lvl>
    <w:lvl w:ilvl="1">
      <w:lvlJc w:val="left"/>
      <w:lvlText w:val=""/>
      <w:numFmt w:val="bullet"/>
      <w:start w:val="1"/>
    </w:lvl>
  </w:abstractNum>
  <w:abstractNum w:abstractNumId="2">
    <w:nsid w:val="5F90"/>
    <w:multiLevelType w:val="hybridMultilevel"/>
    <w:lvl w:ilvl="0">
      <w:lvlJc w:val="left"/>
      <w:lvlText w:val=""/>
      <w:numFmt w:val="bullet"/>
      <w:start w:val="1"/>
    </w:lvl>
  </w:abstractNum>
  <w:abstractNum w:abstractNumId="3">
    <w:nsid w:val="1649"/>
    <w:multiLevelType w:val="hybridMultilevel"/>
    <w:lvl w:ilvl="0">
      <w:lvlJc w:val="left"/>
      <w:lvlText w:val=""/>
      <w:numFmt w:val="bullet"/>
      <w:start w:val="1"/>
    </w:lvl>
  </w:abstractNum>
  <w:abstractNum w:abstractNumId="4">
    <w:nsid w:val="6DF1"/>
    <w:multiLevelType w:val="hybridMultilevel"/>
    <w:lvl w:ilvl="0">
      <w:lvlJc w:val="left"/>
      <w:lvlText w:val=""/>
      <w:numFmt w:val="bullet"/>
      <w:start w:val="1"/>
    </w:lvl>
  </w:abstractNum>
  <w:abstractNum w:abstractNumId="5">
    <w:nsid w:val="5AF1"/>
    <w:multiLevelType w:val="hybridMultilevel"/>
    <w:lvl w:ilvl="0">
      <w:lvlJc w:val="left"/>
      <w:lvlText w:val=""/>
      <w:numFmt w:val="bullet"/>
      <w:start w:val="1"/>
    </w:lvl>
  </w:abstractNum>
  <w:abstractNum w:abstractNumId="6">
    <w:nsid w:val="41BB"/>
    <w:multiLevelType w:val="hybridMultilevel"/>
    <w:lvl w:ilvl="0">
      <w:lvlJc w:val="left"/>
      <w:lvlText w:val=""/>
      <w:numFmt w:val="bullet"/>
      <w:start w:val="1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
  <Relationship Id="rId3" Type="http://schemas.openxmlformats.org/officeDocument/2006/relationships/settings" Target="settings.xml" />
  <Relationship Id="rId1" Type="http://schemas.openxmlformats.org/officeDocument/2006/relationships/styles" Target="styles.xml" />
  <Relationship Id="rId5" Type="http://schemas.openxmlformats.org/officeDocument/2006/relationships/fontTable" Target="fontTable.xml" />
  <Relationship Id="rId4" Type="http://schemas.openxmlformats.org/officeDocument/2006/relationships/webSettings" Target="webSettings.xml" />
  <Relationship Id="rId7" Type="http://schemas.openxmlformats.org/officeDocument/2006/relationships/numbering" Target="numbering.xml" />
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TotalTime>0</ap:TotalTime>
  <ap:Pages>1</ap:Pages>
  <ap:Words>0</ap:Words>
  <ap:Characters>3</ap:Characters>
  <ap:Application/>
  <ap:DocSecurity>0</ap:DocSecurity>
  <ap:Lines>1</ap:Lines>
  <ap:Paragraphs>1</ap:Paragraphs>
  <ap:ScaleCrop>false</ap:ScaleCrop>
  <ap:HeadingPairs>
    <vt:vector baseType="variant" size="2">
      <vt:variant>
        <vt:lpstr>Title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3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2020-03-04T19:20:55Z</dcterms:created>
  <dcterms:modified xsi:type="dcterms:W3CDTF">2020-03-04T19:20:55Z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/>
</file>